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32A" w:rsidRPr="003C432A" w:rsidRDefault="003C432A" w:rsidP="003C432A">
      <w:pPr>
        <w:tabs>
          <w:tab w:val="center" w:pos="4320"/>
          <w:tab w:val="right" w:pos="8640"/>
        </w:tabs>
        <w:rPr>
          <w:rFonts w:cs="Arial"/>
        </w:rPr>
      </w:pPr>
      <w:r w:rsidRPr="003C432A">
        <w:rPr>
          <w:rFonts w:cs="Arial"/>
        </w:rPr>
        <w:t>125 DSC 16 E</w:t>
      </w:r>
    </w:p>
    <w:p w:rsidR="003C432A" w:rsidRPr="003C432A" w:rsidRDefault="003C432A" w:rsidP="003C432A">
      <w:pPr>
        <w:tabs>
          <w:tab w:val="center" w:pos="4320"/>
          <w:tab w:val="right" w:pos="8640"/>
        </w:tabs>
        <w:rPr>
          <w:rFonts w:cs="Arial"/>
        </w:rPr>
      </w:pPr>
      <w:r w:rsidRPr="003C432A">
        <w:rPr>
          <w:rFonts w:cs="Arial"/>
        </w:rPr>
        <w:t>Original: English</w:t>
      </w:r>
    </w:p>
    <w:p w:rsidR="003C432A" w:rsidRPr="003C432A" w:rsidRDefault="003C432A" w:rsidP="003C432A">
      <w:pPr>
        <w:tabs>
          <w:tab w:val="center" w:pos="4320"/>
          <w:tab w:val="right" w:pos="8640"/>
        </w:tabs>
        <w:rPr>
          <w:rFonts w:cs="Arial"/>
        </w:rPr>
      </w:pPr>
    </w:p>
    <w:p w:rsidR="003C432A" w:rsidRPr="003C432A" w:rsidRDefault="003C432A" w:rsidP="003C432A">
      <w:pPr>
        <w:tabs>
          <w:tab w:val="center" w:pos="4320"/>
          <w:tab w:val="right" w:pos="8640"/>
        </w:tabs>
        <w:ind w:right="-1"/>
        <w:rPr>
          <w:rFonts w:cs="Arial"/>
          <w:color w:val="000000"/>
          <w:szCs w:val="22"/>
          <w:shd w:val="clear" w:color="auto" w:fill="FFFFFF"/>
        </w:rPr>
      </w:pPr>
    </w:p>
    <w:p w:rsidR="003C432A" w:rsidRPr="003C432A" w:rsidRDefault="003C432A" w:rsidP="003C432A">
      <w:pPr>
        <w:tabs>
          <w:tab w:val="center" w:pos="4320"/>
          <w:tab w:val="right" w:pos="8640"/>
        </w:tabs>
        <w:ind w:right="-1"/>
        <w:rPr>
          <w:rFonts w:cs="Arial"/>
          <w:color w:val="000000"/>
          <w:szCs w:val="22"/>
          <w:shd w:val="clear" w:color="auto" w:fill="FFFFFF"/>
        </w:rPr>
      </w:pPr>
    </w:p>
    <w:p w:rsidR="003C432A" w:rsidRPr="003C432A" w:rsidRDefault="003C432A" w:rsidP="003C432A">
      <w:pPr>
        <w:tabs>
          <w:tab w:val="center" w:pos="4320"/>
          <w:tab w:val="right" w:pos="8640"/>
        </w:tabs>
        <w:ind w:right="-1"/>
        <w:rPr>
          <w:rFonts w:cs="Arial"/>
          <w:color w:val="000000"/>
          <w:szCs w:val="22"/>
          <w:shd w:val="clear" w:color="auto" w:fill="FFFFFF"/>
        </w:rPr>
      </w:pPr>
    </w:p>
    <w:p w:rsidR="003C432A" w:rsidRPr="003C432A" w:rsidRDefault="00C05A1A" w:rsidP="003C432A">
      <w:pPr>
        <w:ind w:right="-1"/>
        <w:jc w:val="center"/>
        <w:rPr>
          <w:rFonts w:cs="Arial"/>
          <w:color w:val="0070C0"/>
          <w:spacing w:val="-4"/>
        </w:rPr>
      </w:pPr>
      <w:r>
        <w:rPr>
          <w:rFonts w:cs="Arial"/>
          <w:color w:val="0070C0"/>
          <w:spacing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5.5pt">
            <v:imagedata r:id="rId8" o:title="NATO_PA_logo no big white box"/>
          </v:shape>
        </w:pict>
      </w:r>
    </w:p>
    <w:p w:rsidR="003C432A" w:rsidRPr="003C432A" w:rsidRDefault="003C432A" w:rsidP="003C432A">
      <w:pPr>
        <w:jc w:val="center"/>
        <w:rPr>
          <w:rFonts w:cs="Arial"/>
          <w:spacing w:val="20"/>
          <w:sz w:val="36"/>
          <w:szCs w:val="36"/>
        </w:rPr>
      </w:pPr>
      <w:r w:rsidRPr="003C432A">
        <w:rPr>
          <w:rFonts w:cs="Arial"/>
          <w:spacing w:val="20"/>
          <w:sz w:val="36"/>
          <w:szCs w:val="36"/>
        </w:rPr>
        <w:t>NATO Parliamentary Assembly</w:t>
      </w:r>
    </w:p>
    <w:p w:rsidR="003C432A" w:rsidRDefault="003C432A" w:rsidP="003C432A"/>
    <w:p w:rsidR="00727C33" w:rsidRPr="003C432A" w:rsidRDefault="00727C33" w:rsidP="003C432A"/>
    <w:p w:rsidR="003C432A" w:rsidRPr="003C432A" w:rsidRDefault="003C432A" w:rsidP="003C432A">
      <w:pPr>
        <w:tabs>
          <w:tab w:val="center" w:pos="4320"/>
          <w:tab w:val="right" w:pos="8640"/>
        </w:tabs>
        <w:ind w:right="-1"/>
        <w:rPr>
          <w:rFonts w:cs="Arial"/>
          <w:color w:val="0070C0"/>
          <w:spacing w:val="-4"/>
          <w:sz w:val="20"/>
        </w:rPr>
      </w:pPr>
    </w:p>
    <w:p w:rsidR="003C432A" w:rsidRPr="003C432A" w:rsidRDefault="003C432A" w:rsidP="003C432A">
      <w:pPr>
        <w:tabs>
          <w:tab w:val="center" w:pos="4320"/>
          <w:tab w:val="right" w:pos="8640"/>
        </w:tabs>
        <w:ind w:right="-1"/>
        <w:rPr>
          <w:rFonts w:cs="Arial"/>
          <w:color w:val="0070C0"/>
          <w:spacing w:val="-4"/>
          <w:sz w:val="20"/>
        </w:rPr>
      </w:pPr>
    </w:p>
    <w:p w:rsidR="003C432A" w:rsidRPr="003C432A" w:rsidRDefault="003C432A" w:rsidP="003C432A">
      <w:pPr>
        <w:jc w:val="center"/>
        <w:rPr>
          <w:rFonts w:cs="Arial"/>
          <w:sz w:val="24"/>
        </w:rPr>
      </w:pPr>
    </w:p>
    <w:p w:rsidR="003C432A" w:rsidRPr="003C432A" w:rsidRDefault="003C432A" w:rsidP="003C432A">
      <w:pPr>
        <w:jc w:val="center"/>
        <w:rPr>
          <w:rFonts w:cs="Arial"/>
          <w:sz w:val="24"/>
        </w:rPr>
      </w:pPr>
    </w:p>
    <w:p w:rsidR="003C432A" w:rsidRPr="003C432A" w:rsidRDefault="003C432A" w:rsidP="003C432A">
      <w:pPr>
        <w:jc w:val="center"/>
        <w:rPr>
          <w:rFonts w:cs="Arial"/>
          <w:sz w:val="24"/>
        </w:rPr>
      </w:pPr>
    </w:p>
    <w:p w:rsidR="003C432A" w:rsidRPr="003C432A" w:rsidRDefault="003C432A" w:rsidP="003C432A">
      <w:pPr>
        <w:jc w:val="center"/>
        <w:rPr>
          <w:rFonts w:cs="Arial"/>
          <w:sz w:val="24"/>
        </w:rPr>
      </w:pPr>
    </w:p>
    <w:p w:rsidR="003C432A" w:rsidRPr="003C432A" w:rsidRDefault="003C432A" w:rsidP="003C432A">
      <w:pPr>
        <w:jc w:val="center"/>
        <w:rPr>
          <w:rFonts w:cs="Arial"/>
          <w:sz w:val="24"/>
        </w:rPr>
      </w:pPr>
    </w:p>
    <w:p w:rsidR="003C432A" w:rsidRPr="003C432A" w:rsidRDefault="003C432A" w:rsidP="003C432A">
      <w:pPr>
        <w:jc w:val="center"/>
        <w:rPr>
          <w:rFonts w:cs="Arial"/>
          <w:sz w:val="24"/>
        </w:rPr>
      </w:pPr>
    </w:p>
    <w:p w:rsidR="003C432A" w:rsidRPr="003C432A" w:rsidRDefault="003C432A" w:rsidP="003C432A">
      <w:pPr>
        <w:jc w:val="center"/>
        <w:rPr>
          <w:rFonts w:cs="Arial"/>
          <w:sz w:val="24"/>
        </w:rPr>
      </w:pPr>
    </w:p>
    <w:p w:rsidR="003C432A" w:rsidRPr="003C432A" w:rsidRDefault="003C432A" w:rsidP="003C432A">
      <w:pPr>
        <w:jc w:val="center"/>
        <w:rPr>
          <w:rFonts w:cs="Arial"/>
          <w:sz w:val="24"/>
        </w:rPr>
      </w:pPr>
    </w:p>
    <w:p w:rsidR="003C432A" w:rsidRPr="003C432A" w:rsidRDefault="003C432A" w:rsidP="003C432A">
      <w:pPr>
        <w:keepNext/>
        <w:jc w:val="center"/>
        <w:outlineLvl w:val="4"/>
        <w:rPr>
          <w:rFonts w:cs="Arial"/>
          <w:b/>
          <w:bCs/>
          <w:sz w:val="40"/>
          <w:szCs w:val="40"/>
        </w:rPr>
      </w:pPr>
      <w:r w:rsidRPr="003C432A">
        <w:rPr>
          <w:rFonts w:cs="Arial"/>
          <w:b/>
          <w:bCs/>
          <w:sz w:val="40"/>
          <w:szCs w:val="40"/>
        </w:rPr>
        <w:t>SUMMARY</w:t>
      </w:r>
    </w:p>
    <w:p w:rsidR="003C432A" w:rsidRPr="003C432A" w:rsidRDefault="003C432A" w:rsidP="003C432A">
      <w:pPr>
        <w:jc w:val="center"/>
        <w:rPr>
          <w:rFonts w:cs="Arial"/>
          <w:b/>
          <w:sz w:val="28"/>
        </w:rPr>
      </w:pPr>
    </w:p>
    <w:p w:rsidR="003C432A" w:rsidRPr="003C432A" w:rsidRDefault="003C432A" w:rsidP="003C432A">
      <w:pPr>
        <w:jc w:val="center"/>
        <w:rPr>
          <w:rFonts w:cs="Arial"/>
          <w:b/>
        </w:rPr>
      </w:pPr>
    </w:p>
    <w:p w:rsidR="003C432A" w:rsidRPr="003C432A" w:rsidRDefault="003C432A" w:rsidP="003C432A">
      <w:pPr>
        <w:jc w:val="center"/>
        <w:rPr>
          <w:rFonts w:cs="Arial"/>
          <w:sz w:val="24"/>
          <w:szCs w:val="24"/>
        </w:rPr>
      </w:pPr>
      <w:r w:rsidRPr="003C432A">
        <w:rPr>
          <w:rFonts w:cs="Arial"/>
          <w:sz w:val="24"/>
          <w:szCs w:val="24"/>
        </w:rPr>
        <w:t>of the meeting of the Defence and Security Committee</w:t>
      </w:r>
    </w:p>
    <w:p w:rsidR="003C432A" w:rsidRPr="003C432A" w:rsidRDefault="003C432A" w:rsidP="003C432A">
      <w:pPr>
        <w:jc w:val="center"/>
        <w:rPr>
          <w:rFonts w:cs="Arial"/>
          <w:szCs w:val="22"/>
        </w:rPr>
      </w:pPr>
    </w:p>
    <w:p w:rsidR="003C432A" w:rsidRPr="003C432A" w:rsidRDefault="003C432A" w:rsidP="003C432A">
      <w:pPr>
        <w:jc w:val="center"/>
        <w:rPr>
          <w:rFonts w:cs="Arial"/>
          <w:i/>
          <w:iCs/>
        </w:rPr>
      </w:pPr>
      <w:r w:rsidRPr="003C432A">
        <w:rPr>
          <w:rFonts w:cs="Arial"/>
          <w:i/>
          <w:iCs/>
        </w:rPr>
        <w:t>Congress Hall, Palace of Congresses</w:t>
      </w:r>
    </w:p>
    <w:p w:rsidR="003C432A" w:rsidRPr="003C432A" w:rsidRDefault="003C432A" w:rsidP="003C432A">
      <w:pPr>
        <w:jc w:val="center"/>
        <w:rPr>
          <w:rFonts w:cs="Arial"/>
          <w:i/>
          <w:iCs/>
        </w:rPr>
      </w:pPr>
      <w:r w:rsidRPr="003C432A">
        <w:rPr>
          <w:rFonts w:cs="Arial"/>
          <w:i/>
          <w:iCs/>
        </w:rPr>
        <w:t>Tirana, Albania</w:t>
      </w:r>
    </w:p>
    <w:p w:rsidR="003C432A" w:rsidRPr="003C432A" w:rsidRDefault="003C432A" w:rsidP="003C432A">
      <w:pPr>
        <w:jc w:val="center"/>
        <w:rPr>
          <w:rFonts w:cs="Arial"/>
          <w:sz w:val="24"/>
          <w:szCs w:val="24"/>
        </w:rPr>
      </w:pPr>
    </w:p>
    <w:p w:rsidR="003C432A" w:rsidRPr="003C432A" w:rsidRDefault="003C432A" w:rsidP="003C432A">
      <w:pPr>
        <w:ind w:right="454"/>
        <w:jc w:val="center"/>
        <w:rPr>
          <w:rFonts w:cs="Arial"/>
          <w:sz w:val="24"/>
          <w:szCs w:val="24"/>
        </w:rPr>
      </w:pPr>
    </w:p>
    <w:p w:rsidR="003C432A" w:rsidRPr="003C432A" w:rsidRDefault="003C432A" w:rsidP="003C432A">
      <w:pPr>
        <w:jc w:val="center"/>
        <w:rPr>
          <w:rFonts w:cs="Arial"/>
          <w:sz w:val="24"/>
          <w:szCs w:val="24"/>
        </w:rPr>
      </w:pPr>
      <w:r w:rsidRPr="003C432A">
        <w:rPr>
          <w:rFonts w:cs="Arial"/>
          <w:sz w:val="24"/>
          <w:szCs w:val="24"/>
        </w:rPr>
        <w:t>Sunday 29 May 2016</w:t>
      </w:r>
    </w:p>
    <w:p w:rsidR="003C432A" w:rsidRPr="003C432A" w:rsidRDefault="003C432A" w:rsidP="003C432A">
      <w:pPr>
        <w:ind w:right="454"/>
        <w:jc w:val="center"/>
        <w:rPr>
          <w:rFonts w:cs="Arial"/>
          <w:sz w:val="24"/>
          <w:szCs w:val="24"/>
        </w:rPr>
      </w:pPr>
    </w:p>
    <w:p w:rsidR="003C432A" w:rsidRPr="003C432A" w:rsidRDefault="003C432A" w:rsidP="003C432A">
      <w:pPr>
        <w:ind w:right="454"/>
        <w:jc w:val="center"/>
        <w:rPr>
          <w:rFonts w:cs="Arial"/>
        </w:rPr>
      </w:pPr>
    </w:p>
    <w:p w:rsidR="003C432A" w:rsidRPr="003C432A" w:rsidRDefault="003C432A" w:rsidP="003C432A">
      <w:pPr>
        <w:ind w:right="454"/>
        <w:rPr>
          <w:rFonts w:cs="Arial"/>
        </w:rPr>
      </w:pPr>
    </w:p>
    <w:p w:rsidR="003C432A" w:rsidRPr="003C432A" w:rsidRDefault="003C432A" w:rsidP="003C432A">
      <w:pPr>
        <w:ind w:right="454"/>
        <w:jc w:val="center"/>
        <w:rPr>
          <w:rFonts w:cs="Arial"/>
        </w:rPr>
      </w:pPr>
    </w:p>
    <w:p w:rsidR="003C432A" w:rsidRPr="003C432A" w:rsidRDefault="003C432A" w:rsidP="003C432A">
      <w:pPr>
        <w:ind w:right="454"/>
        <w:rPr>
          <w:rFonts w:cs="Arial"/>
        </w:rPr>
      </w:pPr>
    </w:p>
    <w:p w:rsidR="003C432A" w:rsidRPr="003C432A" w:rsidRDefault="003C432A" w:rsidP="003C432A">
      <w:pPr>
        <w:ind w:right="454"/>
        <w:rPr>
          <w:rFonts w:cs="Arial"/>
        </w:rPr>
      </w:pPr>
    </w:p>
    <w:p w:rsidR="003C432A" w:rsidRPr="003C432A" w:rsidRDefault="003C432A" w:rsidP="003C432A">
      <w:pPr>
        <w:ind w:right="454"/>
        <w:rPr>
          <w:rFonts w:cs="Arial"/>
        </w:rPr>
      </w:pPr>
    </w:p>
    <w:p w:rsidR="003C432A" w:rsidRPr="003C432A" w:rsidRDefault="003C432A" w:rsidP="003C432A">
      <w:pPr>
        <w:ind w:right="454"/>
        <w:jc w:val="center"/>
        <w:rPr>
          <w:rFonts w:cs="Arial"/>
          <w:b/>
          <w:smallCaps/>
        </w:rPr>
      </w:pPr>
    </w:p>
    <w:p w:rsidR="003C432A" w:rsidRPr="003C432A" w:rsidRDefault="003C432A" w:rsidP="003C432A">
      <w:pPr>
        <w:ind w:right="454"/>
        <w:jc w:val="center"/>
        <w:rPr>
          <w:rFonts w:cs="Arial"/>
          <w:b/>
          <w:smallCaps/>
        </w:rPr>
      </w:pPr>
    </w:p>
    <w:p w:rsidR="003C432A" w:rsidRPr="003C432A" w:rsidRDefault="003C432A" w:rsidP="003C432A">
      <w:pPr>
        <w:ind w:right="454"/>
        <w:jc w:val="center"/>
        <w:rPr>
          <w:rFonts w:cs="Arial"/>
          <w:b/>
          <w:smallCaps/>
        </w:rPr>
      </w:pPr>
    </w:p>
    <w:p w:rsidR="003C432A" w:rsidRDefault="003C432A" w:rsidP="003C432A">
      <w:pPr>
        <w:ind w:right="454"/>
        <w:jc w:val="center"/>
        <w:rPr>
          <w:rFonts w:cs="Arial"/>
          <w:b/>
          <w:smallCaps/>
        </w:rPr>
      </w:pPr>
    </w:p>
    <w:p w:rsidR="00A26839" w:rsidRPr="003C432A" w:rsidRDefault="00A26839" w:rsidP="003C432A">
      <w:pPr>
        <w:ind w:right="454"/>
        <w:jc w:val="center"/>
        <w:rPr>
          <w:rFonts w:cs="Arial"/>
          <w:b/>
          <w:smallCaps/>
        </w:rPr>
      </w:pPr>
    </w:p>
    <w:p w:rsidR="003C432A" w:rsidRPr="003C432A" w:rsidRDefault="003C432A" w:rsidP="003C432A">
      <w:pPr>
        <w:ind w:right="454"/>
        <w:jc w:val="center"/>
        <w:rPr>
          <w:rFonts w:cs="Arial"/>
          <w:b/>
          <w:smallCaps/>
        </w:rPr>
      </w:pPr>
    </w:p>
    <w:p w:rsidR="003C432A" w:rsidRPr="003C432A" w:rsidRDefault="003C432A" w:rsidP="003C432A">
      <w:pPr>
        <w:ind w:right="454"/>
        <w:jc w:val="center"/>
        <w:rPr>
          <w:rFonts w:cs="Arial"/>
          <w:b/>
          <w:smallCaps/>
        </w:rPr>
      </w:pPr>
    </w:p>
    <w:p w:rsidR="003C432A" w:rsidRPr="003C432A" w:rsidRDefault="003C432A" w:rsidP="003C432A">
      <w:pPr>
        <w:ind w:right="454"/>
        <w:jc w:val="center"/>
        <w:rPr>
          <w:rFonts w:cs="Arial"/>
          <w:b/>
          <w:smallCaps/>
        </w:rPr>
      </w:pPr>
    </w:p>
    <w:p w:rsidR="003C432A" w:rsidRPr="003C432A" w:rsidRDefault="003C432A" w:rsidP="003C432A">
      <w:pPr>
        <w:ind w:right="454"/>
        <w:jc w:val="center"/>
        <w:rPr>
          <w:rFonts w:cs="Arial"/>
          <w:b/>
          <w:smallCaps/>
        </w:rPr>
      </w:pPr>
    </w:p>
    <w:p w:rsidR="003C432A" w:rsidRPr="003C432A" w:rsidRDefault="003C432A" w:rsidP="003C432A">
      <w:pPr>
        <w:ind w:right="454"/>
        <w:jc w:val="center"/>
        <w:rPr>
          <w:rFonts w:cs="Arial"/>
          <w:b/>
          <w:smallCaps/>
        </w:rPr>
      </w:pPr>
    </w:p>
    <w:p w:rsidR="003C432A" w:rsidRPr="003C432A" w:rsidRDefault="003C432A" w:rsidP="003C432A">
      <w:pPr>
        <w:tabs>
          <w:tab w:val="right" w:pos="9630"/>
        </w:tabs>
        <w:rPr>
          <w:rFonts w:cs="Arial"/>
          <w:lang w:val="en-US"/>
        </w:rPr>
      </w:pPr>
      <w:r w:rsidRPr="003C432A">
        <w:rPr>
          <w:rFonts w:cs="Arial"/>
          <w:lang w:val="en-US"/>
        </w:rPr>
        <w:t>www.nato-pa.int</w:t>
      </w:r>
      <w:r w:rsidRPr="003C432A">
        <w:rPr>
          <w:rFonts w:cs="Arial"/>
          <w:lang w:val="en-US"/>
        </w:rPr>
        <w:tab/>
      </w:r>
      <w:r w:rsidRPr="003C432A">
        <w:rPr>
          <w:rFonts w:cs="Arial"/>
        </w:rPr>
        <w:t>June 2016</w:t>
      </w:r>
    </w:p>
    <w:p w:rsidR="003C432A" w:rsidRPr="003C432A" w:rsidRDefault="003C432A" w:rsidP="003C432A">
      <w:pPr>
        <w:tabs>
          <w:tab w:val="right" w:pos="9630"/>
        </w:tabs>
        <w:rPr>
          <w:rFonts w:cs="Arial"/>
          <w:i/>
          <w:color w:val="000000"/>
          <w:sz w:val="20"/>
          <w:lang w:val="en-US"/>
        </w:rPr>
        <w:sectPr w:rsidR="003C432A" w:rsidRPr="003C432A" w:rsidSect="003F031E">
          <w:headerReference w:type="even" r:id="rId9"/>
          <w:footerReference w:type="default" r:id="rId10"/>
          <w:pgSz w:w="11907" w:h="16840" w:code="9"/>
          <w:pgMar w:top="993" w:right="1134" w:bottom="1134" w:left="1134" w:header="1134" w:footer="567" w:gutter="0"/>
          <w:cols w:space="720"/>
          <w:titlePg/>
        </w:sectPr>
      </w:pPr>
      <w:r w:rsidRPr="003C432A">
        <w:rPr>
          <w:rFonts w:cs="Arial"/>
          <w:i/>
          <w:color w:val="000000"/>
          <w:sz w:val="20"/>
          <w:lang w:val="en-US"/>
        </w:rPr>
        <w:t xml:space="preserve"> </w:t>
      </w:r>
    </w:p>
    <w:p w:rsidR="003C432A" w:rsidRPr="003C432A" w:rsidRDefault="003C432A" w:rsidP="003C432A">
      <w:pPr>
        <w:keepNext/>
        <w:ind w:left="3600"/>
        <w:outlineLvl w:val="5"/>
        <w:rPr>
          <w:rFonts w:cs="Arial"/>
          <w:b/>
          <w:bCs/>
          <w:sz w:val="24"/>
        </w:rPr>
      </w:pPr>
      <w:r w:rsidRPr="003C432A">
        <w:rPr>
          <w:rFonts w:cs="Arial"/>
          <w:b/>
          <w:bCs/>
          <w:sz w:val="24"/>
        </w:rPr>
        <w:lastRenderedPageBreak/>
        <w:t xml:space="preserve">ATTENDANCE LIST </w:t>
      </w:r>
    </w:p>
    <w:p w:rsidR="003C432A" w:rsidRPr="003C432A" w:rsidRDefault="003C432A" w:rsidP="003C432A"/>
    <w:p w:rsidR="003C432A" w:rsidRPr="003C432A" w:rsidRDefault="003C432A" w:rsidP="003C432A"/>
    <w:p w:rsidR="003C432A" w:rsidRPr="003C432A" w:rsidRDefault="003C432A" w:rsidP="003C432A"/>
    <w:p w:rsidR="003C432A" w:rsidRPr="003C432A" w:rsidRDefault="003C432A" w:rsidP="003C432A">
      <w:pPr>
        <w:tabs>
          <w:tab w:val="left" w:pos="4536"/>
        </w:tabs>
        <w:rPr>
          <w:b/>
        </w:rPr>
      </w:pPr>
      <w:r w:rsidRPr="003C432A">
        <w:rPr>
          <w:b/>
        </w:rPr>
        <w:t>Committee Chairperson</w:t>
      </w:r>
      <w:r w:rsidRPr="003C432A">
        <w:rPr>
          <w:b/>
        </w:rPr>
        <w:tab/>
      </w:r>
      <w:r w:rsidRPr="003C432A">
        <w:t>Nicole AMELINE (France)</w:t>
      </w:r>
    </w:p>
    <w:p w:rsidR="003C432A" w:rsidRPr="003C432A" w:rsidRDefault="003C432A" w:rsidP="003C432A"/>
    <w:p w:rsidR="003C432A" w:rsidRPr="003C432A" w:rsidRDefault="003C432A" w:rsidP="003C432A">
      <w:pPr>
        <w:tabs>
          <w:tab w:val="left" w:pos="4536"/>
        </w:tabs>
        <w:rPr>
          <w:b/>
        </w:rPr>
      </w:pPr>
      <w:r w:rsidRPr="003C432A">
        <w:rPr>
          <w:b/>
        </w:rPr>
        <w:t>Acting General Rapporteur</w:t>
      </w:r>
      <w:r w:rsidRPr="003C432A">
        <w:rPr>
          <w:b/>
        </w:rPr>
        <w:tab/>
      </w:r>
      <w:r w:rsidRPr="003C432A">
        <w:t>Joseph DAY (Canada)</w:t>
      </w:r>
    </w:p>
    <w:p w:rsidR="003C432A" w:rsidRPr="003C432A" w:rsidRDefault="003C432A" w:rsidP="003C432A"/>
    <w:p w:rsidR="003C432A" w:rsidRPr="003C432A" w:rsidRDefault="003C432A" w:rsidP="003C432A">
      <w:pPr>
        <w:tabs>
          <w:tab w:val="left" w:pos="4536"/>
        </w:tabs>
        <w:rPr>
          <w:b/>
        </w:rPr>
      </w:pPr>
      <w:r w:rsidRPr="003C432A">
        <w:rPr>
          <w:b/>
        </w:rPr>
        <w:t xml:space="preserve">Rapporteur of the Sub-Committee </w:t>
      </w:r>
      <w:r w:rsidRPr="003C432A">
        <w:rPr>
          <w:b/>
        </w:rPr>
        <w:tab/>
      </w:r>
      <w:r w:rsidRPr="003C432A">
        <w:t>Attila MESTERHAZY (Hungary)</w:t>
      </w:r>
    </w:p>
    <w:p w:rsidR="003C432A" w:rsidRPr="003C432A" w:rsidRDefault="003C432A" w:rsidP="003C432A">
      <w:pPr>
        <w:tabs>
          <w:tab w:val="left" w:pos="4536"/>
        </w:tabs>
        <w:rPr>
          <w:b/>
        </w:rPr>
      </w:pPr>
      <w:r w:rsidRPr="003C432A">
        <w:rPr>
          <w:b/>
        </w:rPr>
        <w:t xml:space="preserve">on Transatlantic Defence and Security </w:t>
      </w:r>
    </w:p>
    <w:p w:rsidR="003C432A" w:rsidRPr="003C432A" w:rsidRDefault="003C432A" w:rsidP="003C432A">
      <w:pPr>
        <w:tabs>
          <w:tab w:val="left" w:pos="4536"/>
        </w:tabs>
        <w:rPr>
          <w:b/>
          <w:lang w:val="en-US"/>
        </w:rPr>
      </w:pPr>
      <w:r w:rsidRPr="003C432A">
        <w:rPr>
          <w:b/>
        </w:rPr>
        <w:t>Cooperation</w:t>
      </w:r>
      <w:r w:rsidRPr="003C432A">
        <w:rPr>
          <w:b/>
        </w:rPr>
        <w:tab/>
      </w:r>
    </w:p>
    <w:p w:rsidR="003C432A" w:rsidRPr="003C432A" w:rsidRDefault="003C432A" w:rsidP="003C432A">
      <w:pPr>
        <w:tabs>
          <w:tab w:val="left" w:pos="4536"/>
        </w:tabs>
      </w:pPr>
      <w:r w:rsidRPr="003C432A">
        <w:rPr>
          <w:b/>
          <w:lang w:val="en-US"/>
        </w:rPr>
        <w:tab/>
      </w:r>
      <w:r w:rsidRPr="003C432A">
        <w:rPr>
          <w:b/>
          <w:lang w:val="en-US"/>
        </w:rPr>
        <w:tab/>
      </w:r>
    </w:p>
    <w:p w:rsidR="003C432A" w:rsidRPr="003C432A" w:rsidRDefault="003C432A" w:rsidP="003C432A">
      <w:pPr>
        <w:keepNext/>
        <w:tabs>
          <w:tab w:val="left" w:pos="1560"/>
          <w:tab w:val="left" w:pos="1843"/>
          <w:tab w:val="left" w:pos="4536"/>
        </w:tabs>
        <w:jc w:val="left"/>
        <w:outlineLvl w:val="3"/>
        <w:rPr>
          <w:bCs/>
          <w:szCs w:val="28"/>
        </w:rPr>
      </w:pPr>
      <w:r w:rsidRPr="003C432A">
        <w:rPr>
          <w:b/>
          <w:bCs/>
          <w:szCs w:val="28"/>
        </w:rPr>
        <w:t>Rapporteur</w:t>
      </w:r>
      <w:r w:rsidRPr="003C432A">
        <w:rPr>
          <w:b/>
          <w:bCs/>
          <w:i/>
          <w:szCs w:val="28"/>
        </w:rPr>
        <w:t xml:space="preserve"> </w:t>
      </w:r>
      <w:r w:rsidRPr="003C432A">
        <w:rPr>
          <w:b/>
          <w:bCs/>
          <w:szCs w:val="28"/>
        </w:rPr>
        <w:t>of the</w:t>
      </w:r>
      <w:r w:rsidRPr="003C432A">
        <w:rPr>
          <w:b/>
          <w:bCs/>
          <w:i/>
          <w:szCs w:val="28"/>
        </w:rPr>
        <w:t xml:space="preserve"> </w:t>
      </w:r>
      <w:r w:rsidRPr="003C432A">
        <w:rPr>
          <w:b/>
          <w:bCs/>
          <w:szCs w:val="28"/>
          <w:lang w:val="en-US"/>
        </w:rPr>
        <w:t xml:space="preserve">Sub-Committee on </w:t>
      </w:r>
      <w:r w:rsidRPr="003C432A">
        <w:rPr>
          <w:b/>
          <w:bCs/>
          <w:szCs w:val="28"/>
          <w:lang w:val="en-US"/>
        </w:rPr>
        <w:tab/>
      </w:r>
      <w:r w:rsidRPr="003C432A">
        <w:rPr>
          <w:bCs/>
          <w:szCs w:val="28"/>
        </w:rPr>
        <w:t>Madeleine MOON (United Kingdom)</w:t>
      </w:r>
    </w:p>
    <w:p w:rsidR="003C432A" w:rsidRPr="003C432A" w:rsidRDefault="003C432A" w:rsidP="003C432A">
      <w:pPr>
        <w:keepNext/>
        <w:tabs>
          <w:tab w:val="left" w:pos="1560"/>
          <w:tab w:val="left" w:pos="1843"/>
        </w:tabs>
        <w:jc w:val="left"/>
        <w:outlineLvl w:val="3"/>
        <w:rPr>
          <w:b/>
          <w:bCs/>
          <w:i/>
          <w:szCs w:val="28"/>
        </w:rPr>
      </w:pPr>
      <w:r w:rsidRPr="003C432A">
        <w:rPr>
          <w:b/>
          <w:bCs/>
          <w:szCs w:val="28"/>
          <w:lang w:val="en-US"/>
        </w:rPr>
        <w:t xml:space="preserve">Future Security and </w:t>
      </w:r>
      <w:r w:rsidRPr="003C432A">
        <w:rPr>
          <w:b/>
          <w:bCs/>
          <w:szCs w:val="28"/>
        </w:rPr>
        <w:t>Defence Capabilities</w:t>
      </w:r>
      <w:r w:rsidRPr="003C432A">
        <w:rPr>
          <w:b/>
          <w:bCs/>
          <w:i/>
          <w:szCs w:val="28"/>
        </w:rPr>
        <w:tab/>
        <w:t xml:space="preserve"> </w:t>
      </w:r>
    </w:p>
    <w:p w:rsidR="003C432A" w:rsidRPr="003C432A" w:rsidRDefault="003C432A" w:rsidP="003C432A">
      <w:pPr>
        <w:keepNext/>
        <w:tabs>
          <w:tab w:val="left" w:pos="1560"/>
          <w:tab w:val="left" w:pos="1843"/>
        </w:tabs>
        <w:jc w:val="left"/>
        <w:outlineLvl w:val="3"/>
        <w:rPr>
          <w:bCs/>
          <w:szCs w:val="28"/>
        </w:rPr>
      </w:pPr>
      <w:r w:rsidRPr="003C432A">
        <w:rPr>
          <w:b/>
          <w:bCs/>
          <w:i/>
          <w:szCs w:val="28"/>
        </w:rPr>
        <w:t xml:space="preserve"> </w:t>
      </w:r>
    </w:p>
    <w:p w:rsidR="003C432A" w:rsidRPr="003C432A" w:rsidRDefault="003C432A" w:rsidP="003C432A">
      <w:pPr>
        <w:keepNext/>
        <w:tabs>
          <w:tab w:val="left" w:pos="1560"/>
          <w:tab w:val="left" w:pos="1843"/>
          <w:tab w:val="left" w:pos="4536"/>
        </w:tabs>
        <w:jc w:val="left"/>
        <w:outlineLvl w:val="3"/>
        <w:rPr>
          <w:b/>
          <w:bCs/>
          <w:szCs w:val="28"/>
          <w:lang w:val="en-US"/>
        </w:rPr>
      </w:pPr>
      <w:r w:rsidRPr="003C432A">
        <w:rPr>
          <w:b/>
          <w:bCs/>
          <w:szCs w:val="28"/>
        </w:rPr>
        <w:t>Special Rapporteur</w:t>
      </w:r>
      <w:r w:rsidRPr="003C432A">
        <w:rPr>
          <w:bCs/>
          <w:szCs w:val="28"/>
        </w:rPr>
        <w:tab/>
      </w:r>
      <w:r w:rsidRPr="003C432A">
        <w:rPr>
          <w:rFonts w:cs="Arial"/>
          <w:bCs/>
          <w:szCs w:val="28"/>
        </w:rPr>
        <w:t>Wolfgang HELLMICH (Germany)</w:t>
      </w:r>
      <w:r w:rsidRPr="003C432A">
        <w:rPr>
          <w:bCs/>
          <w:szCs w:val="28"/>
        </w:rPr>
        <w:tab/>
      </w:r>
    </w:p>
    <w:p w:rsidR="003C432A" w:rsidRPr="003C432A" w:rsidRDefault="003C432A" w:rsidP="003C432A">
      <w:pPr>
        <w:keepNext/>
        <w:tabs>
          <w:tab w:val="left" w:pos="1560"/>
          <w:tab w:val="left" w:pos="4536"/>
        </w:tabs>
        <w:jc w:val="left"/>
        <w:outlineLvl w:val="3"/>
        <w:rPr>
          <w:b/>
          <w:bCs/>
          <w:szCs w:val="28"/>
        </w:rPr>
      </w:pPr>
    </w:p>
    <w:p w:rsidR="003C432A" w:rsidRPr="003C432A" w:rsidRDefault="003C432A" w:rsidP="003C432A">
      <w:pPr>
        <w:keepNext/>
        <w:tabs>
          <w:tab w:val="left" w:pos="1560"/>
          <w:tab w:val="left" w:pos="4536"/>
        </w:tabs>
        <w:jc w:val="left"/>
        <w:outlineLvl w:val="3"/>
        <w:rPr>
          <w:b/>
          <w:bCs/>
          <w:szCs w:val="28"/>
        </w:rPr>
      </w:pPr>
      <w:r w:rsidRPr="003C432A">
        <w:rPr>
          <w:b/>
          <w:bCs/>
          <w:szCs w:val="28"/>
        </w:rPr>
        <w:t>President of the NATO PA</w:t>
      </w:r>
      <w:r w:rsidRPr="003C432A">
        <w:rPr>
          <w:b/>
          <w:bCs/>
          <w:szCs w:val="28"/>
        </w:rPr>
        <w:tab/>
      </w:r>
      <w:r w:rsidRPr="003C432A">
        <w:rPr>
          <w:bCs/>
          <w:szCs w:val="28"/>
        </w:rPr>
        <w:t>Michael R. Turner (United States)</w:t>
      </w:r>
    </w:p>
    <w:p w:rsidR="003C432A" w:rsidRPr="003C432A" w:rsidRDefault="003C432A" w:rsidP="003C432A"/>
    <w:p w:rsidR="003C432A" w:rsidRPr="003C432A" w:rsidRDefault="003C432A" w:rsidP="003C432A">
      <w:pPr>
        <w:tabs>
          <w:tab w:val="left" w:pos="4536"/>
        </w:tabs>
        <w:rPr>
          <w:b/>
        </w:rPr>
      </w:pPr>
      <w:r w:rsidRPr="003C432A">
        <w:rPr>
          <w:b/>
        </w:rPr>
        <w:t>Secretary General of the NATO PA</w:t>
      </w:r>
      <w:r w:rsidRPr="003C432A">
        <w:rPr>
          <w:b/>
        </w:rPr>
        <w:tab/>
      </w:r>
      <w:r w:rsidRPr="003C432A">
        <w:t>David HOBBS</w:t>
      </w:r>
      <w:r w:rsidRPr="003C432A">
        <w:rPr>
          <w:b/>
        </w:rPr>
        <w:t xml:space="preserve"> </w:t>
      </w:r>
    </w:p>
    <w:p w:rsidR="003C432A" w:rsidRPr="003C432A" w:rsidRDefault="003C432A" w:rsidP="003C432A">
      <w:pPr>
        <w:rPr>
          <w:b/>
        </w:rPr>
      </w:pPr>
      <w:r w:rsidRPr="003C432A">
        <w:rPr>
          <w:b/>
        </w:rPr>
        <w:t xml:space="preserve"> </w:t>
      </w:r>
    </w:p>
    <w:p w:rsidR="003C432A" w:rsidRPr="003C432A" w:rsidRDefault="003C432A" w:rsidP="003C432A">
      <w:pPr>
        <w:rPr>
          <w:b/>
        </w:rPr>
      </w:pPr>
      <w:r w:rsidRPr="003C432A">
        <w:rPr>
          <w:b/>
        </w:rPr>
        <w:t>Member delegations</w:t>
      </w:r>
    </w:p>
    <w:p w:rsidR="003C432A" w:rsidRPr="003C432A" w:rsidRDefault="003C432A" w:rsidP="003C432A">
      <w:pPr>
        <w:tabs>
          <w:tab w:val="left" w:pos="1695"/>
          <w:tab w:val="left" w:pos="4536"/>
          <w:tab w:val="left" w:pos="6195"/>
        </w:tabs>
        <w:jc w:val="left"/>
        <w:rPr>
          <w:rFonts w:cs="Arial"/>
          <w:szCs w:val="22"/>
          <w:lang w:val="de-DE"/>
        </w:rPr>
      </w:pPr>
      <w:r w:rsidRPr="003C432A">
        <w:rPr>
          <w:rFonts w:cs="Arial"/>
          <w:szCs w:val="22"/>
          <w:lang w:val="de-DE"/>
        </w:rPr>
        <w:t>Albania</w:t>
      </w:r>
      <w:r w:rsidRPr="003C432A">
        <w:rPr>
          <w:rFonts w:cs="Arial"/>
          <w:szCs w:val="22"/>
          <w:lang w:val="de-DE"/>
        </w:rPr>
        <w:tab/>
      </w:r>
      <w:r w:rsidRPr="003C432A">
        <w:rPr>
          <w:rFonts w:cs="Arial"/>
          <w:szCs w:val="22"/>
          <w:lang w:val="de-DE"/>
        </w:rPr>
        <w:tab/>
        <w:t>Xhemal QEFALIA</w:t>
      </w:r>
    </w:p>
    <w:p w:rsidR="003C432A" w:rsidRPr="003C432A" w:rsidRDefault="003C432A" w:rsidP="003C432A">
      <w:pPr>
        <w:tabs>
          <w:tab w:val="left" w:pos="169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t>Perparim SPAHIU</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Belgium</w:t>
      </w:r>
      <w:r w:rsidRPr="003C432A">
        <w:rPr>
          <w:rFonts w:cs="Arial"/>
          <w:szCs w:val="22"/>
          <w:lang w:val="de-DE"/>
        </w:rPr>
        <w:tab/>
      </w:r>
      <w:r w:rsidRPr="003C432A">
        <w:rPr>
          <w:rFonts w:cs="Arial"/>
          <w:szCs w:val="22"/>
          <w:lang w:val="de-DE"/>
        </w:rPr>
        <w:tab/>
      </w:r>
      <w:r w:rsidRPr="003C432A">
        <w:rPr>
          <w:rFonts w:cs="Arial"/>
          <w:szCs w:val="22"/>
          <w:lang w:val="de-DE"/>
        </w:rPr>
        <w:tab/>
        <w:t>Peter BUYSROGGE</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Wouter DE VRIENDT</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Karolien GROSEMANS</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Brigitte GROUWELS</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Philippe MAHOUX</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Sébastian PIRLOT</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Damien THIERY</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Alain TOP</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Luk VAN BIESEN</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Karl VANLOUWE</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Olga ZRIHEN</w:t>
      </w: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r>
    </w:p>
    <w:p w:rsidR="003C432A" w:rsidRPr="003C432A" w:rsidRDefault="003C432A" w:rsidP="003C432A">
      <w:pPr>
        <w:tabs>
          <w:tab w:val="left" w:pos="1695"/>
          <w:tab w:val="left" w:pos="4536"/>
          <w:tab w:val="left" w:pos="6195"/>
        </w:tabs>
        <w:jc w:val="left"/>
        <w:rPr>
          <w:rFonts w:cs="Arial"/>
          <w:szCs w:val="22"/>
          <w:lang w:val="de-DE"/>
        </w:rPr>
      </w:pPr>
      <w:r w:rsidRPr="003C432A">
        <w:rPr>
          <w:rFonts w:cs="Arial"/>
          <w:szCs w:val="22"/>
          <w:lang w:val="de-DE"/>
        </w:rPr>
        <w:t>Bulgaria</w:t>
      </w:r>
      <w:r w:rsidRPr="003C432A">
        <w:rPr>
          <w:rFonts w:cs="Arial"/>
          <w:szCs w:val="22"/>
          <w:lang w:val="de-DE"/>
        </w:rPr>
        <w:tab/>
      </w:r>
      <w:r w:rsidRPr="003C432A">
        <w:rPr>
          <w:rFonts w:cs="Arial"/>
          <w:szCs w:val="22"/>
          <w:lang w:val="de-DE"/>
        </w:rPr>
        <w:tab/>
        <w:t>Roumen IONTCHEV</w:t>
      </w:r>
    </w:p>
    <w:p w:rsidR="003C432A" w:rsidRPr="003C432A" w:rsidRDefault="003C432A" w:rsidP="003C432A">
      <w:pPr>
        <w:tabs>
          <w:tab w:val="left" w:pos="169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t>Plamen MANUSHEV</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Canada</w:t>
      </w:r>
      <w:r w:rsidRPr="003C432A">
        <w:rPr>
          <w:rFonts w:cs="Arial"/>
          <w:szCs w:val="22"/>
          <w:lang w:val="de-DE"/>
        </w:rPr>
        <w:tab/>
      </w:r>
      <w:r w:rsidRPr="003C432A">
        <w:rPr>
          <w:rFonts w:cs="Arial"/>
          <w:szCs w:val="22"/>
          <w:lang w:val="de-DE"/>
        </w:rPr>
        <w:tab/>
      </w:r>
      <w:r w:rsidRPr="003C432A">
        <w:rPr>
          <w:rFonts w:cs="Arial"/>
          <w:szCs w:val="22"/>
          <w:lang w:val="de-DE"/>
        </w:rPr>
        <w:tab/>
        <w:t>Raynell ANDREYCHUK</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Jane CORDY</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Joseph A. DAY</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Michel RIVARD</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Croatia</w:t>
      </w:r>
      <w:r w:rsidRPr="003C432A">
        <w:rPr>
          <w:rFonts w:cs="Arial"/>
          <w:szCs w:val="22"/>
          <w:lang w:val="de-DE"/>
        </w:rPr>
        <w:tab/>
      </w:r>
      <w:r w:rsidRPr="003C432A">
        <w:rPr>
          <w:rFonts w:cs="Arial"/>
          <w:szCs w:val="22"/>
          <w:lang w:val="de-DE"/>
        </w:rPr>
        <w:tab/>
        <w:t xml:space="preserve"> Zeljko GLASNOVIC</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lang w:val="de-DE"/>
        </w:rPr>
        <w:t>Czech Re</w:t>
      </w:r>
      <w:r w:rsidRPr="003C432A">
        <w:rPr>
          <w:rFonts w:cs="Arial"/>
          <w:szCs w:val="22"/>
        </w:rPr>
        <w:t>public</w:t>
      </w:r>
      <w:r w:rsidRPr="003C432A">
        <w:rPr>
          <w:rFonts w:cs="Arial"/>
          <w:szCs w:val="22"/>
        </w:rPr>
        <w:tab/>
      </w:r>
      <w:r w:rsidRPr="003C432A">
        <w:rPr>
          <w:rFonts w:cs="Arial"/>
          <w:szCs w:val="22"/>
        </w:rPr>
        <w:tab/>
      </w:r>
      <w:r w:rsidRPr="003C432A">
        <w:rPr>
          <w:rFonts w:cs="Arial"/>
          <w:szCs w:val="22"/>
        </w:rPr>
        <w:tab/>
        <w:t>Jan FARSKY</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Patrik KUNCAR</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Antonin SEDA</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Denmark</w:t>
      </w:r>
      <w:r w:rsidRPr="003C432A">
        <w:rPr>
          <w:rFonts w:cs="Arial"/>
          <w:szCs w:val="22"/>
        </w:rPr>
        <w:tab/>
      </w:r>
      <w:r w:rsidRPr="003C432A">
        <w:rPr>
          <w:rFonts w:cs="Arial"/>
          <w:szCs w:val="22"/>
        </w:rPr>
        <w:tab/>
      </w:r>
      <w:r w:rsidRPr="003C432A">
        <w:rPr>
          <w:rFonts w:cs="Arial"/>
          <w:szCs w:val="22"/>
        </w:rPr>
        <w:tab/>
        <w:t>Peter Juel JENSEN</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Estonia</w:t>
      </w:r>
      <w:r w:rsidRPr="003C432A">
        <w:rPr>
          <w:rFonts w:cs="Arial"/>
          <w:szCs w:val="22"/>
        </w:rPr>
        <w:tab/>
      </w:r>
      <w:r w:rsidRPr="003C432A">
        <w:rPr>
          <w:rFonts w:cs="Arial"/>
          <w:szCs w:val="22"/>
        </w:rPr>
        <w:tab/>
      </w:r>
      <w:r w:rsidRPr="003C432A">
        <w:rPr>
          <w:rFonts w:cs="Arial"/>
          <w:szCs w:val="22"/>
        </w:rPr>
        <w:tab/>
        <w:t>Ants LAANEOTS</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Marko MIHKELSON</w:t>
      </w:r>
      <w:r w:rsidRPr="003C432A">
        <w:rPr>
          <w:rFonts w:cs="Arial"/>
          <w:szCs w:val="22"/>
        </w:rPr>
        <w:tab/>
        <w:t xml:space="preserve"> </w:t>
      </w:r>
    </w:p>
    <w:p w:rsidR="003C432A" w:rsidRPr="003C432A" w:rsidRDefault="003C432A" w:rsidP="003C432A">
      <w:pPr>
        <w:tabs>
          <w:tab w:val="left" w:pos="1695"/>
          <w:tab w:val="left" w:pos="4455"/>
          <w:tab w:val="left" w:pos="4536"/>
          <w:tab w:val="left" w:pos="6195"/>
        </w:tabs>
        <w:jc w:val="left"/>
        <w:rPr>
          <w:rFonts w:cs="Arial"/>
          <w:szCs w:val="22"/>
          <w:lang w:val="fr-FR"/>
        </w:rPr>
      </w:pPr>
      <w:r w:rsidRPr="003C432A">
        <w:rPr>
          <w:rFonts w:cs="Arial"/>
          <w:szCs w:val="22"/>
          <w:lang w:val="fr-FR"/>
        </w:rPr>
        <w:t>France</w:t>
      </w:r>
      <w:r w:rsidRPr="003C432A">
        <w:rPr>
          <w:rFonts w:cs="Arial"/>
          <w:szCs w:val="22"/>
          <w:lang w:val="fr-FR"/>
        </w:rPr>
        <w:tab/>
      </w:r>
      <w:r w:rsidRPr="003C432A">
        <w:rPr>
          <w:rFonts w:cs="Arial"/>
          <w:szCs w:val="22"/>
          <w:lang w:val="fr-FR"/>
        </w:rPr>
        <w:tab/>
      </w:r>
      <w:r w:rsidRPr="003C432A">
        <w:rPr>
          <w:rFonts w:cs="Arial"/>
          <w:szCs w:val="22"/>
          <w:lang w:val="fr-FR"/>
        </w:rPr>
        <w:tab/>
        <w:t>Nicole AMELINE</w:t>
      </w:r>
    </w:p>
    <w:p w:rsidR="003C432A" w:rsidRPr="003C432A" w:rsidRDefault="003C432A" w:rsidP="003C432A">
      <w:pPr>
        <w:tabs>
          <w:tab w:val="left" w:pos="1695"/>
          <w:tab w:val="left" w:pos="4455"/>
          <w:tab w:val="left" w:pos="4536"/>
          <w:tab w:val="left" w:pos="6195"/>
        </w:tabs>
        <w:jc w:val="left"/>
        <w:rPr>
          <w:rFonts w:cs="Arial"/>
          <w:szCs w:val="22"/>
          <w:lang w:val="fr-FR"/>
        </w:rPr>
      </w:pPr>
      <w:r w:rsidRPr="003C432A">
        <w:rPr>
          <w:rFonts w:cs="Arial"/>
          <w:szCs w:val="22"/>
          <w:lang w:val="fr-FR"/>
        </w:rPr>
        <w:tab/>
      </w:r>
      <w:r w:rsidRPr="003C432A">
        <w:rPr>
          <w:rFonts w:cs="Arial"/>
          <w:szCs w:val="22"/>
          <w:lang w:val="fr-FR"/>
        </w:rPr>
        <w:tab/>
      </w:r>
      <w:r w:rsidRPr="003C432A">
        <w:rPr>
          <w:rFonts w:cs="Arial"/>
          <w:szCs w:val="22"/>
          <w:lang w:val="fr-FR"/>
        </w:rPr>
        <w:tab/>
      </w:r>
      <w:r w:rsidRPr="003C432A">
        <w:rPr>
          <w:rFonts w:cs="Arial"/>
          <w:szCs w:val="22"/>
          <w:lang w:val="fr-FR"/>
        </w:rPr>
        <w:tab/>
        <w:t>Gilbert LE BRIS</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fr-FR"/>
        </w:rPr>
        <w:tab/>
      </w:r>
      <w:r w:rsidRPr="003C432A">
        <w:rPr>
          <w:rFonts w:cs="Arial"/>
          <w:szCs w:val="22"/>
          <w:lang w:val="fr-FR"/>
        </w:rPr>
        <w:tab/>
      </w:r>
      <w:r w:rsidRPr="003C432A">
        <w:rPr>
          <w:rFonts w:cs="Arial"/>
          <w:szCs w:val="22"/>
          <w:lang w:val="fr-FR"/>
        </w:rPr>
        <w:tab/>
      </w:r>
      <w:r w:rsidRPr="003C432A">
        <w:rPr>
          <w:rFonts w:cs="Arial"/>
          <w:szCs w:val="22"/>
          <w:lang w:val="fr-FR"/>
        </w:rPr>
        <w:tab/>
      </w:r>
      <w:r w:rsidRPr="003C432A">
        <w:rPr>
          <w:rFonts w:cs="Arial"/>
          <w:szCs w:val="22"/>
        </w:rPr>
        <w:t>Daniel REINER</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Germany</w:t>
      </w:r>
      <w:r w:rsidRPr="003C432A">
        <w:rPr>
          <w:rFonts w:cs="Arial"/>
          <w:szCs w:val="22"/>
          <w:lang w:val="de-DE"/>
        </w:rPr>
        <w:tab/>
      </w:r>
      <w:r w:rsidRPr="003C432A">
        <w:rPr>
          <w:rFonts w:cs="Arial"/>
          <w:szCs w:val="22"/>
          <w:lang w:val="de-DE"/>
        </w:rPr>
        <w:tab/>
      </w:r>
      <w:r w:rsidRPr="003C432A">
        <w:rPr>
          <w:rFonts w:cs="Arial"/>
          <w:szCs w:val="22"/>
          <w:lang w:val="de-DE"/>
        </w:rPr>
        <w:tab/>
        <w:t>Karl-Heinz BRUNNER</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Lorenz CAFFIER</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Wolfgang HELLMICH</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lastRenderedPageBreak/>
        <w:tab/>
      </w:r>
      <w:r w:rsidRPr="003C432A">
        <w:rPr>
          <w:rFonts w:cs="Arial"/>
          <w:szCs w:val="22"/>
          <w:lang w:val="de-DE"/>
        </w:rPr>
        <w:tab/>
      </w:r>
      <w:r w:rsidRPr="003C432A">
        <w:rPr>
          <w:rFonts w:cs="Arial"/>
          <w:szCs w:val="22"/>
          <w:lang w:val="de-DE"/>
        </w:rPr>
        <w:tab/>
      </w:r>
      <w:r w:rsidRPr="003C432A">
        <w:rPr>
          <w:rFonts w:cs="Arial"/>
          <w:szCs w:val="22"/>
          <w:lang w:val="de-DE"/>
        </w:rPr>
        <w:tab/>
        <w:t>Robert HOCHBAUM</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Karl A. LAMERS</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Holger POPPENHÄGER</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Anita SCHÄFER</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Greece</w:t>
      </w:r>
      <w:r w:rsidRPr="003C432A">
        <w:rPr>
          <w:rFonts w:cs="Arial"/>
          <w:szCs w:val="22"/>
        </w:rPr>
        <w:tab/>
      </w:r>
      <w:r w:rsidRPr="003C432A">
        <w:rPr>
          <w:rFonts w:cs="Arial"/>
          <w:szCs w:val="22"/>
        </w:rPr>
        <w:tab/>
      </w:r>
      <w:r w:rsidRPr="003C432A">
        <w:rPr>
          <w:rFonts w:cs="Arial"/>
          <w:szCs w:val="22"/>
        </w:rPr>
        <w:tab/>
        <w:t>Evangelos BASIAKOS</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Andreas LOVERDOS</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Ioannis PLAKIOTAKIS</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Hungary</w:t>
      </w:r>
      <w:r w:rsidRPr="003C432A">
        <w:rPr>
          <w:rFonts w:cs="Arial"/>
          <w:szCs w:val="22"/>
        </w:rPr>
        <w:tab/>
      </w:r>
      <w:r w:rsidRPr="003C432A">
        <w:rPr>
          <w:rFonts w:cs="Arial"/>
          <w:szCs w:val="22"/>
        </w:rPr>
        <w:tab/>
      </w:r>
      <w:r w:rsidRPr="003C432A">
        <w:rPr>
          <w:rFonts w:cs="Arial"/>
          <w:szCs w:val="22"/>
        </w:rPr>
        <w:tab/>
        <w:t>Matyas FIRTL</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Attila MESTERHAZY</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Iceland</w:t>
      </w:r>
      <w:r w:rsidRPr="003C432A">
        <w:rPr>
          <w:rFonts w:cs="Arial"/>
          <w:szCs w:val="22"/>
        </w:rPr>
        <w:tab/>
      </w:r>
      <w:r w:rsidRPr="003C432A">
        <w:rPr>
          <w:rFonts w:cs="Arial"/>
          <w:szCs w:val="22"/>
        </w:rPr>
        <w:tab/>
      </w:r>
      <w:r w:rsidRPr="003C432A">
        <w:rPr>
          <w:rFonts w:cs="Arial"/>
          <w:szCs w:val="22"/>
        </w:rPr>
        <w:tab/>
        <w:t>Birgir ARMANNSSON</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Italy</w:t>
      </w:r>
      <w:r w:rsidRPr="003C432A">
        <w:rPr>
          <w:rFonts w:cs="Arial"/>
          <w:szCs w:val="22"/>
        </w:rPr>
        <w:tab/>
      </w:r>
      <w:r w:rsidRPr="003C432A">
        <w:rPr>
          <w:rFonts w:cs="Arial"/>
          <w:szCs w:val="22"/>
        </w:rPr>
        <w:tab/>
      </w:r>
      <w:r w:rsidRPr="003C432A">
        <w:rPr>
          <w:rFonts w:cs="Arial"/>
          <w:szCs w:val="22"/>
        </w:rPr>
        <w:tab/>
      </w:r>
      <w:r w:rsidRPr="003C432A">
        <w:rPr>
          <w:rFonts w:cs="Arial"/>
          <w:szCs w:val="22"/>
        </w:rPr>
        <w:tab/>
        <w:t>Lorenzo BATTISTA</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Maurizio MIGLIAVACCA</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Roberto MORASSUT</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Vito VATTUONE</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Latvia</w:t>
      </w:r>
      <w:r w:rsidRPr="003C432A">
        <w:rPr>
          <w:rFonts w:cs="Arial"/>
          <w:szCs w:val="22"/>
        </w:rPr>
        <w:tab/>
      </w:r>
      <w:r w:rsidRPr="003C432A">
        <w:rPr>
          <w:rFonts w:cs="Arial"/>
          <w:szCs w:val="22"/>
        </w:rPr>
        <w:tab/>
      </w:r>
      <w:r w:rsidRPr="003C432A">
        <w:rPr>
          <w:rFonts w:cs="Arial"/>
          <w:szCs w:val="22"/>
        </w:rPr>
        <w:tab/>
        <w:t>Artis RASMANIS</w:t>
      </w:r>
      <w:r w:rsidRPr="003C432A">
        <w:rPr>
          <w:rFonts w:cs="Arial"/>
          <w:szCs w:val="22"/>
        </w:rPr>
        <w:tab/>
        <w:t xml:space="preserve"> </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Lithuania</w:t>
      </w:r>
      <w:r w:rsidRPr="003C432A">
        <w:rPr>
          <w:rFonts w:cs="Arial"/>
          <w:szCs w:val="22"/>
        </w:rPr>
        <w:tab/>
      </w:r>
      <w:r w:rsidRPr="003C432A">
        <w:rPr>
          <w:rFonts w:cs="Arial"/>
          <w:szCs w:val="22"/>
        </w:rPr>
        <w:tab/>
      </w:r>
      <w:r w:rsidRPr="003C432A">
        <w:rPr>
          <w:rFonts w:cs="Arial"/>
          <w:szCs w:val="22"/>
        </w:rPr>
        <w:tab/>
        <w:t>Rasa JUKNEVICIENE</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Domas PETRULIS</w:t>
      </w:r>
    </w:p>
    <w:p w:rsidR="003C432A" w:rsidRPr="00C05A1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r>
      <w:r w:rsidRPr="00C05A1A">
        <w:rPr>
          <w:rFonts w:cs="Arial"/>
          <w:szCs w:val="22"/>
        </w:rPr>
        <w:t>Remigijus ZEMAITAITIS</w:t>
      </w:r>
      <w:r w:rsidRPr="00C05A1A">
        <w:rPr>
          <w:rFonts w:cs="Arial"/>
          <w:szCs w:val="22"/>
        </w:rPr>
        <w:tab/>
      </w:r>
      <w:r w:rsidRPr="00C05A1A">
        <w:rPr>
          <w:rFonts w:cs="Arial"/>
          <w:szCs w:val="22"/>
        </w:rPr>
        <w:tab/>
      </w:r>
      <w:r w:rsidRPr="00C05A1A">
        <w:rPr>
          <w:rFonts w:cs="Arial"/>
          <w:szCs w:val="22"/>
        </w:rPr>
        <w:tab/>
      </w:r>
    </w:p>
    <w:p w:rsidR="003C432A" w:rsidRPr="003C432A" w:rsidRDefault="003C432A" w:rsidP="003C432A">
      <w:pPr>
        <w:tabs>
          <w:tab w:val="left" w:pos="1695"/>
          <w:tab w:val="left" w:pos="4455"/>
          <w:tab w:val="left" w:pos="4536"/>
          <w:tab w:val="left" w:pos="6195"/>
        </w:tabs>
        <w:jc w:val="left"/>
        <w:rPr>
          <w:rFonts w:cs="Arial"/>
          <w:szCs w:val="22"/>
          <w:lang w:val="fr-FR"/>
        </w:rPr>
      </w:pPr>
      <w:r w:rsidRPr="003C432A">
        <w:rPr>
          <w:rFonts w:cs="Arial"/>
          <w:szCs w:val="22"/>
          <w:lang w:val="fr-FR"/>
        </w:rPr>
        <w:t>Luxembourg</w:t>
      </w:r>
      <w:r w:rsidRPr="003C432A">
        <w:rPr>
          <w:rFonts w:cs="Arial"/>
          <w:szCs w:val="22"/>
          <w:lang w:val="fr-FR"/>
        </w:rPr>
        <w:tab/>
      </w:r>
      <w:r w:rsidRPr="003C432A">
        <w:rPr>
          <w:rFonts w:cs="Arial"/>
          <w:szCs w:val="22"/>
          <w:lang w:val="fr-FR"/>
        </w:rPr>
        <w:tab/>
      </w:r>
      <w:r w:rsidRPr="003C432A">
        <w:rPr>
          <w:rFonts w:cs="Arial"/>
          <w:szCs w:val="22"/>
          <w:lang w:val="fr-FR"/>
        </w:rPr>
        <w:tab/>
        <w:t>Alexander KRIEPS</w:t>
      </w:r>
    </w:p>
    <w:p w:rsidR="003C432A" w:rsidRPr="003C432A" w:rsidRDefault="003C432A" w:rsidP="003C432A">
      <w:pPr>
        <w:tabs>
          <w:tab w:val="left" w:pos="1695"/>
          <w:tab w:val="left" w:pos="4455"/>
          <w:tab w:val="left" w:pos="4536"/>
          <w:tab w:val="left" w:pos="6195"/>
        </w:tabs>
        <w:jc w:val="left"/>
        <w:rPr>
          <w:rFonts w:cs="Arial"/>
          <w:szCs w:val="22"/>
          <w:lang w:val="fr-FR"/>
        </w:rPr>
      </w:pPr>
      <w:r w:rsidRPr="003C432A">
        <w:rPr>
          <w:rFonts w:cs="Arial"/>
          <w:szCs w:val="22"/>
          <w:lang w:val="fr-FR"/>
        </w:rPr>
        <w:tab/>
      </w:r>
      <w:r w:rsidRPr="003C432A">
        <w:rPr>
          <w:rFonts w:cs="Arial"/>
          <w:szCs w:val="22"/>
          <w:lang w:val="fr-FR"/>
        </w:rPr>
        <w:tab/>
      </w:r>
      <w:r w:rsidRPr="003C432A">
        <w:rPr>
          <w:rFonts w:cs="Arial"/>
          <w:szCs w:val="22"/>
          <w:lang w:val="fr-FR"/>
        </w:rPr>
        <w:tab/>
      </w:r>
      <w:r w:rsidRPr="003C432A">
        <w:rPr>
          <w:rFonts w:cs="Arial"/>
          <w:szCs w:val="22"/>
          <w:lang w:val="fr-FR"/>
        </w:rPr>
        <w:tab/>
        <w:t>Jean-Marie HALSDORF</w:t>
      </w:r>
      <w:r w:rsidRPr="003C432A">
        <w:rPr>
          <w:rFonts w:cs="Arial"/>
          <w:szCs w:val="22"/>
          <w:lang w:val="fr-FR"/>
        </w:rPr>
        <w:tab/>
        <w:t xml:space="preserve"> </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Netherlands</w:t>
      </w:r>
      <w:r w:rsidRPr="003C432A">
        <w:rPr>
          <w:rFonts w:cs="Arial"/>
          <w:szCs w:val="22"/>
          <w:lang w:val="de-DE"/>
        </w:rPr>
        <w:tab/>
      </w:r>
      <w:r w:rsidRPr="003C432A">
        <w:rPr>
          <w:rFonts w:cs="Arial"/>
          <w:szCs w:val="22"/>
          <w:lang w:val="de-DE"/>
        </w:rPr>
        <w:tab/>
      </w:r>
      <w:r w:rsidRPr="003C432A">
        <w:rPr>
          <w:rFonts w:cs="Arial"/>
          <w:szCs w:val="22"/>
          <w:lang w:val="de-DE"/>
        </w:rPr>
        <w:tab/>
        <w:t>Franklin van KAPPEN</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Raymond KNOPS</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ab/>
      </w:r>
      <w:r w:rsidRPr="003C432A">
        <w:rPr>
          <w:rFonts w:cs="Arial"/>
          <w:szCs w:val="22"/>
          <w:lang w:val="de-DE"/>
        </w:rPr>
        <w:tab/>
      </w:r>
      <w:r w:rsidRPr="003C432A">
        <w:rPr>
          <w:rFonts w:cs="Arial"/>
          <w:szCs w:val="22"/>
          <w:lang w:val="de-DE"/>
        </w:rPr>
        <w:tab/>
      </w:r>
      <w:r w:rsidRPr="003C432A">
        <w:rPr>
          <w:rFonts w:cs="Arial"/>
          <w:szCs w:val="22"/>
          <w:lang w:val="de-DE"/>
        </w:rPr>
        <w:tab/>
        <w:t>Herman SCHAPER</w:t>
      </w:r>
    </w:p>
    <w:p w:rsidR="003C432A" w:rsidRPr="003C432A" w:rsidRDefault="003C432A" w:rsidP="003C432A">
      <w:pPr>
        <w:tabs>
          <w:tab w:val="left" w:pos="1695"/>
          <w:tab w:val="left" w:pos="4455"/>
          <w:tab w:val="left" w:pos="4536"/>
          <w:tab w:val="left" w:pos="6195"/>
        </w:tabs>
        <w:jc w:val="left"/>
        <w:rPr>
          <w:rFonts w:cs="Arial"/>
          <w:szCs w:val="22"/>
          <w:lang w:val="de-DE"/>
        </w:rPr>
      </w:pPr>
      <w:r w:rsidRPr="003C432A">
        <w:rPr>
          <w:rFonts w:cs="Arial"/>
          <w:szCs w:val="22"/>
          <w:lang w:val="de-DE"/>
        </w:rPr>
        <w:t>Norway</w:t>
      </w:r>
      <w:r w:rsidRPr="003C432A">
        <w:rPr>
          <w:rFonts w:cs="Arial"/>
          <w:szCs w:val="22"/>
          <w:lang w:val="de-DE"/>
        </w:rPr>
        <w:tab/>
      </w:r>
      <w:r w:rsidRPr="003C432A">
        <w:rPr>
          <w:rFonts w:cs="Arial"/>
          <w:szCs w:val="22"/>
          <w:lang w:val="de-DE"/>
        </w:rPr>
        <w:tab/>
      </w:r>
      <w:r w:rsidRPr="003C432A">
        <w:rPr>
          <w:rFonts w:cs="Arial"/>
          <w:szCs w:val="22"/>
          <w:lang w:val="de-DE"/>
        </w:rPr>
        <w:tab/>
        <w:t>Sverre MYRLI</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Poland</w:t>
      </w:r>
      <w:r w:rsidRPr="003C432A">
        <w:rPr>
          <w:rFonts w:cs="Arial"/>
          <w:szCs w:val="22"/>
        </w:rPr>
        <w:tab/>
      </w:r>
      <w:r w:rsidRPr="003C432A">
        <w:rPr>
          <w:rFonts w:cs="Arial"/>
          <w:szCs w:val="22"/>
        </w:rPr>
        <w:tab/>
      </w:r>
      <w:r w:rsidRPr="003C432A">
        <w:rPr>
          <w:rFonts w:cs="Arial"/>
          <w:szCs w:val="22"/>
        </w:rPr>
        <w:tab/>
        <w:t>Waldemar ANDZEL</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Pawel BEJDA</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Przemyslaw CZARNECKI</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Jan DOBRZYNSKI</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Krzysztof LAPINSKI</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Stanislaw PIETA</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Jan RULEWSKI</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Portugal</w:t>
      </w:r>
      <w:r w:rsidRPr="003C432A">
        <w:rPr>
          <w:rFonts w:cs="Arial"/>
          <w:szCs w:val="22"/>
        </w:rPr>
        <w:tab/>
      </w:r>
      <w:r w:rsidRPr="003C432A">
        <w:rPr>
          <w:rFonts w:cs="Arial"/>
          <w:szCs w:val="22"/>
        </w:rPr>
        <w:tab/>
      </w:r>
      <w:r w:rsidRPr="003C432A">
        <w:rPr>
          <w:rFonts w:cs="Arial"/>
          <w:szCs w:val="22"/>
        </w:rPr>
        <w:tab/>
        <w:t xml:space="preserve">Joao REBELO </w:t>
      </w:r>
    </w:p>
    <w:p w:rsidR="003C432A" w:rsidRPr="003C432A" w:rsidRDefault="003C432A" w:rsidP="003C432A">
      <w:pPr>
        <w:tabs>
          <w:tab w:val="left" w:pos="1695"/>
          <w:tab w:val="left" w:pos="4455"/>
          <w:tab w:val="left" w:pos="4536"/>
          <w:tab w:val="left" w:pos="6195"/>
        </w:tabs>
        <w:jc w:val="left"/>
        <w:rPr>
          <w:rFonts w:cs="Arial"/>
          <w:szCs w:val="22"/>
          <w:lang w:val="en-US"/>
        </w:rPr>
      </w:pPr>
      <w:r w:rsidRPr="003C432A">
        <w:rPr>
          <w:rFonts w:cs="Arial"/>
          <w:szCs w:val="22"/>
          <w:lang w:val="en-US"/>
        </w:rPr>
        <w:t>Slovakia</w:t>
      </w:r>
      <w:r w:rsidRPr="003C432A">
        <w:rPr>
          <w:rFonts w:cs="Arial"/>
          <w:szCs w:val="22"/>
          <w:lang w:val="en-US"/>
        </w:rPr>
        <w:tab/>
      </w:r>
      <w:r w:rsidRPr="003C432A">
        <w:rPr>
          <w:rFonts w:cs="Arial"/>
          <w:szCs w:val="22"/>
          <w:lang w:val="en-US"/>
        </w:rPr>
        <w:tab/>
      </w:r>
      <w:r w:rsidRPr="003C432A">
        <w:rPr>
          <w:rFonts w:cs="Arial"/>
          <w:szCs w:val="22"/>
          <w:lang w:val="en-US"/>
        </w:rPr>
        <w:tab/>
        <w:t>Anton HRNKO</w:t>
      </w:r>
    </w:p>
    <w:p w:rsidR="003C432A" w:rsidRPr="003C432A" w:rsidRDefault="003C432A" w:rsidP="003C432A">
      <w:pPr>
        <w:tabs>
          <w:tab w:val="left" w:pos="1695"/>
          <w:tab w:val="left" w:pos="4455"/>
          <w:tab w:val="left" w:pos="4536"/>
          <w:tab w:val="left" w:pos="6195"/>
        </w:tabs>
        <w:jc w:val="left"/>
        <w:rPr>
          <w:rFonts w:cs="Arial"/>
          <w:szCs w:val="22"/>
          <w:lang w:val="en-US"/>
        </w:rPr>
      </w:pPr>
      <w:r w:rsidRPr="003C432A">
        <w:rPr>
          <w:rFonts w:cs="Arial"/>
          <w:szCs w:val="22"/>
          <w:lang w:val="en-US"/>
        </w:rPr>
        <w:t>Slovenia</w:t>
      </w:r>
      <w:r w:rsidRPr="003C432A">
        <w:rPr>
          <w:rFonts w:cs="Arial"/>
          <w:szCs w:val="22"/>
          <w:lang w:val="en-US"/>
        </w:rPr>
        <w:tab/>
      </w:r>
      <w:r w:rsidRPr="003C432A">
        <w:rPr>
          <w:rFonts w:cs="Arial"/>
          <w:szCs w:val="22"/>
          <w:lang w:val="en-US"/>
        </w:rPr>
        <w:tab/>
      </w:r>
      <w:r w:rsidRPr="003C432A">
        <w:rPr>
          <w:rFonts w:cs="Arial"/>
          <w:szCs w:val="22"/>
          <w:lang w:val="en-US"/>
        </w:rPr>
        <w:tab/>
        <w:t>Zan MAHNIC</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Spain</w:t>
      </w:r>
      <w:r w:rsidRPr="003C432A">
        <w:rPr>
          <w:rFonts w:cs="Arial"/>
          <w:szCs w:val="22"/>
        </w:rPr>
        <w:tab/>
      </w:r>
      <w:r w:rsidRPr="003C432A">
        <w:rPr>
          <w:rFonts w:cs="Arial"/>
          <w:szCs w:val="22"/>
        </w:rPr>
        <w:tab/>
      </w:r>
      <w:r w:rsidRPr="003C432A">
        <w:rPr>
          <w:rFonts w:cs="Arial"/>
          <w:szCs w:val="22"/>
        </w:rPr>
        <w:tab/>
      </w:r>
      <w:r w:rsidRPr="003C432A">
        <w:rPr>
          <w:rFonts w:cs="Arial"/>
          <w:szCs w:val="22"/>
        </w:rPr>
        <w:tab/>
        <w:t>Ramon MORENO</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United Kingdom</w:t>
      </w:r>
      <w:r w:rsidRPr="003C432A">
        <w:rPr>
          <w:rFonts w:cs="Arial"/>
          <w:szCs w:val="22"/>
        </w:rPr>
        <w:tab/>
      </w:r>
      <w:r w:rsidRPr="003C432A">
        <w:rPr>
          <w:rFonts w:cs="Arial"/>
          <w:szCs w:val="22"/>
        </w:rPr>
        <w:tab/>
      </w:r>
      <w:r w:rsidRPr="003C432A">
        <w:rPr>
          <w:rFonts w:cs="Arial"/>
          <w:szCs w:val="22"/>
        </w:rPr>
        <w:tab/>
        <w:t>Baroness ADAMS of CRAIGIELEA</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Lord CAMPBELL of PITTENWEEM</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Jason McCARTNEY</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Madeleine MOON</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ab/>
      </w:r>
      <w:r w:rsidRPr="003C432A">
        <w:rPr>
          <w:rFonts w:cs="Arial"/>
          <w:szCs w:val="22"/>
        </w:rPr>
        <w:tab/>
      </w:r>
      <w:r w:rsidRPr="003C432A">
        <w:rPr>
          <w:rFonts w:cs="Arial"/>
          <w:szCs w:val="22"/>
        </w:rPr>
        <w:tab/>
      </w:r>
      <w:r w:rsidRPr="003C432A">
        <w:rPr>
          <w:rFonts w:cs="Arial"/>
          <w:szCs w:val="22"/>
        </w:rPr>
        <w:tab/>
        <w:t>Bob STEWART</w:t>
      </w:r>
    </w:p>
    <w:p w:rsidR="003C432A" w:rsidRPr="003C432A" w:rsidRDefault="003C432A" w:rsidP="003C432A">
      <w:pPr>
        <w:tabs>
          <w:tab w:val="left" w:pos="1695"/>
          <w:tab w:val="left" w:pos="4455"/>
          <w:tab w:val="left" w:pos="4536"/>
          <w:tab w:val="left" w:pos="6195"/>
        </w:tabs>
        <w:jc w:val="left"/>
        <w:rPr>
          <w:rFonts w:cs="Arial"/>
          <w:szCs w:val="22"/>
        </w:rPr>
      </w:pPr>
      <w:r w:rsidRPr="003C432A">
        <w:rPr>
          <w:rFonts w:cs="Arial"/>
          <w:szCs w:val="22"/>
        </w:rPr>
        <w:t>United States</w:t>
      </w:r>
      <w:r w:rsidRPr="003C432A">
        <w:rPr>
          <w:rFonts w:cs="Arial"/>
          <w:szCs w:val="22"/>
        </w:rPr>
        <w:tab/>
      </w:r>
      <w:r w:rsidRPr="003C432A">
        <w:rPr>
          <w:rFonts w:cs="Arial"/>
          <w:szCs w:val="22"/>
        </w:rPr>
        <w:tab/>
      </w:r>
      <w:r w:rsidRPr="003C432A">
        <w:rPr>
          <w:rFonts w:cs="Arial"/>
          <w:szCs w:val="22"/>
        </w:rPr>
        <w:tab/>
        <w:t>Rob BISHOP</w:t>
      </w:r>
    </w:p>
    <w:p w:rsidR="003C432A" w:rsidRPr="003C432A" w:rsidRDefault="003C432A" w:rsidP="003C432A">
      <w:pPr>
        <w:tabs>
          <w:tab w:val="left" w:pos="4455"/>
        </w:tabs>
        <w:rPr>
          <w:b/>
        </w:rPr>
      </w:pPr>
    </w:p>
    <w:p w:rsidR="003C432A" w:rsidRPr="003C432A" w:rsidRDefault="003C432A" w:rsidP="003C432A">
      <w:pPr>
        <w:tabs>
          <w:tab w:val="left" w:pos="4455"/>
        </w:tabs>
        <w:rPr>
          <w:b/>
        </w:rPr>
      </w:pPr>
      <w:r w:rsidRPr="003C432A">
        <w:rPr>
          <w:b/>
        </w:rPr>
        <w:t>Associate delegations</w:t>
      </w:r>
    </w:p>
    <w:p w:rsidR="003C432A" w:rsidRPr="003C432A" w:rsidRDefault="003C432A" w:rsidP="003C432A">
      <w:pPr>
        <w:tabs>
          <w:tab w:val="left" w:pos="4455"/>
          <w:tab w:val="left" w:pos="4536"/>
        </w:tabs>
        <w:jc w:val="left"/>
        <w:rPr>
          <w:rFonts w:cs="Arial"/>
          <w:szCs w:val="22"/>
        </w:rPr>
      </w:pPr>
      <w:r w:rsidRPr="003C432A">
        <w:rPr>
          <w:rFonts w:cs="Arial"/>
          <w:szCs w:val="22"/>
        </w:rPr>
        <w:t>Armenia</w:t>
      </w:r>
      <w:r w:rsidRPr="003C432A">
        <w:rPr>
          <w:rFonts w:cs="Arial"/>
          <w:szCs w:val="22"/>
        </w:rPr>
        <w:tab/>
      </w:r>
      <w:r w:rsidRPr="003C432A">
        <w:rPr>
          <w:rFonts w:cs="Arial"/>
          <w:szCs w:val="22"/>
        </w:rPr>
        <w:tab/>
        <w:t>Koryun NAHAPETYAN</w:t>
      </w:r>
      <w:r w:rsidRPr="003C432A">
        <w:rPr>
          <w:rFonts w:cs="Arial"/>
          <w:szCs w:val="22"/>
        </w:rPr>
        <w:tab/>
      </w:r>
    </w:p>
    <w:p w:rsidR="003C432A" w:rsidRPr="003C432A" w:rsidRDefault="003C432A" w:rsidP="003C432A">
      <w:pPr>
        <w:tabs>
          <w:tab w:val="left" w:pos="4455"/>
          <w:tab w:val="left" w:pos="4536"/>
        </w:tabs>
        <w:jc w:val="left"/>
        <w:rPr>
          <w:rFonts w:cs="Arial"/>
          <w:szCs w:val="22"/>
        </w:rPr>
      </w:pPr>
      <w:r w:rsidRPr="003C432A">
        <w:rPr>
          <w:rFonts w:cs="Arial"/>
          <w:szCs w:val="22"/>
        </w:rPr>
        <w:t>Austria</w:t>
      </w:r>
      <w:r w:rsidRPr="003C432A">
        <w:rPr>
          <w:rFonts w:cs="Arial"/>
          <w:szCs w:val="22"/>
        </w:rPr>
        <w:tab/>
      </w:r>
      <w:r w:rsidRPr="003C432A">
        <w:rPr>
          <w:rFonts w:cs="Arial"/>
          <w:szCs w:val="22"/>
        </w:rPr>
        <w:tab/>
        <w:t>Andrea GESSL-RANFTL</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Michael HAMMER</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Gabriela MOSER</w:t>
      </w:r>
    </w:p>
    <w:p w:rsidR="003C432A" w:rsidRPr="003C432A" w:rsidRDefault="003C432A" w:rsidP="003C432A">
      <w:pPr>
        <w:tabs>
          <w:tab w:val="left" w:pos="4455"/>
          <w:tab w:val="left" w:pos="4536"/>
        </w:tabs>
        <w:jc w:val="left"/>
        <w:rPr>
          <w:rFonts w:cs="Arial"/>
          <w:szCs w:val="22"/>
        </w:rPr>
      </w:pPr>
      <w:r w:rsidRPr="003C432A">
        <w:rPr>
          <w:rFonts w:cs="Arial"/>
          <w:szCs w:val="22"/>
        </w:rPr>
        <w:t>Azerbaijan</w:t>
      </w:r>
      <w:r w:rsidRPr="003C432A">
        <w:rPr>
          <w:rFonts w:cs="Arial"/>
          <w:szCs w:val="22"/>
        </w:rPr>
        <w:tab/>
      </w:r>
      <w:r w:rsidRPr="003C432A">
        <w:rPr>
          <w:rFonts w:cs="Arial"/>
          <w:szCs w:val="22"/>
        </w:rPr>
        <w:tab/>
        <w:t>Ziyafat ASGAROV</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Kamran BAYRAMOV</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Gudrat HASANGULIYEV</w:t>
      </w:r>
    </w:p>
    <w:p w:rsidR="003C432A" w:rsidRPr="003C432A" w:rsidRDefault="003C432A" w:rsidP="003C432A">
      <w:pPr>
        <w:tabs>
          <w:tab w:val="left" w:pos="4455"/>
          <w:tab w:val="left" w:pos="4536"/>
        </w:tabs>
        <w:jc w:val="left"/>
        <w:rPr>
          <w:rFonts w:cs="Arial"/>
          <w:szCs w:val="22"/>
        </w:rPr>
      </w:pPr>
      <w:r w:rsidRPr="003C432A">
        <w:rPr>
          <w:rFonts w:cs="Arial"/>
          <w:szCs w:val="22"/>
        </w:rPr>
        <w:t>Bosnia and Herzegovina</w:t>
      </w:r>
      <w:r w:rsidRPr="003C432A">
        <w:rPr>
          <w:rFonts w:cs="Arial"/>
          <w:szCs w:val="22"/>
        </w:rPr>
        <w:tab/>
      </w:r>
      <w:r w:rsidRPr="003C432A">
        <w:rPr>
          <w:rFonts w:cs="Arial"/>
          <w:szCs w:val="22"/>
        </w:rPr>
        <w:tab/>
        <w:t>Nikola LOVRINOVIC</w:t>
      </w:r>
      <w:r w:rsidRPr="003C432A">
        <w:rPr>
          <w:rFonts w:cs="Arial"/>
          <w:szCs w:val="22"/>
        </w:rPr>
        <w:tab/>
      </w:r>
    </w:p>
    <w:p w:rsidR="003C432A" w:rsidRPr="003C432A" w:rsidRDefault="003C432A" w:rsidP="003C432A">
      <w:pPr>
        <w:tabs>
          <w:tab w:val="left" w:pos="4455"/>
          <w:tab w:val="left" w:pos="4536"/>
        </w:tabs>
        <w:jc w:val="left"/>
        <w:rPr>
          <w:rFonts w:cs="Arial"/>
          <w:szCs w:val="22"/>
        </w:rPr>
      </w:pPr>
      <w:r w:rsidRPr="003C432A">
        <w:rPr>
          <w:rFonts w:cs="Arial"/>
          <w:szCs w:val="22"/>
        </w:rPr>
        <w:t>Republic of Moldova</w:t>
      </w:r>
      <w:r w:rsidRPr="003C432A">
        <w:rPr>
          <w:rFonts w:cs="Arial"/>
          <w:szCs w:val="22"/>
        </w:rPr>
        <w:tab/>
      </w:r>
      <w:r w:rsidRPr="003C432A">
        <w:rPr>
          <w:rFonts w:cs="Arial"/>
          <w:szCs w:val="22"/>
        </w:rPr>
        <w:tab/>
      </w:r>
      <w:r w:rsidRPr="003C432A">
        <w:rPr>
          <w:rFonts w:cs="Arial"/>
          <w:color w:val="000000"/>
          <w:szCs w:val="22"/>
          <w:lang w:val="en-US" w:eastAsia="fr-BE"/>
        </w:rPr>
        <w:t>Veaceslav UNTILA</w:t>
      </w:r>
    </w:p>
    <w:p w:rsidR="003C432A" w:rsidRPr="003C432A" w:rsidRDefault="003C432A" w:rsidP="003C432A">
      <w:pPr>
        <w:tabs>
          <w:tab w:val="left" w:pos="4455"/>
          <w:tab w:val="left" w:pos="4536"/>
        </w:tabs>
        <w:jc w:val="left"/>
        <w:rPr>
          <w:rFonts w:cs="Arial"/>
          <w:szCs w:val="22"/>
        </w:rPr>
      </w:pPr>
      <w:r w:rsidRPr="003C432A">
        <w:rPr>
          <w:rFonts w:cs="Arial"/>
          <w:szCs w:val="22"/>
        </w:rPr>
        <w:t>Montenegro</w:t>
      </w:r>
      <w:r w:rsidRPr="003C432A">
        <w:rPr>
          <w:rFonts w:cs="Arial"/>
          <w:szCs w:val="22"/>
        </w:rPr>
        <w:tab/>
      </w:r>
      <w:r w:rsidRPr="003C432A">
        <w:rPr>
          <w:rFonts w:cs="Arial"/>
          <w:szCs w:val="22"/>
        </w:rPr>
        <w:tab/>
        <w:t>Obrad Miso STANISIC</w:t>
      </w:r>
      <w:r w:rsidRPr="003C432A">
        <w:rPr>
          <w:rFonts w:cs="Arial"/>
          <w:szCs w:val="22"/>
        </w:rPr>
        <w:tab/>
      </w:r>
    </w:p>
    <w:p w:rsidR="003C432A" w:rsidRPr="003C432A" w:rsidRDefault="003C432A" w:rsidP="003C432A">
      <w:pPr>
        <w:tabs>
          <w:tab w:val="left" w:pos="4455"/>
          <w:tab w:val="left" w:pos="4536"/>
        </w:tabs>
        <w:jc w:val="left"/>
        <w:rPr>
          <w:rFonts w:cs="Arial"/>
          <w:szCs w:val="22"/>
        </w:rPr>
      </w:pPr>
      <w:r w:rsidRPr="003C432A">
        <w:rPr>
          <w:rFonts w:cs="Arial"/>
          <w:szCs w:val="22"/>
        </w:rPr>
        <w:t>Serbia</w:t>
      </w:r>
      <w:r w:rsidRPr="003C432A">
        <w:rPr>
          <w:rFonts w:cs="Arial"/>
          <w:szCs w:val="22"/>
        </w:rPr>
        <w:tab/>
      </w:r>
      <w:r w:rsidRPr="003C432A">
        <w:rPr>
          <w:rFonts w:cs="Arial"/>
          <w:szCs w:val="22"/>
        </w:rPr>
        <w:tab/>
        <w:t>Branislav BLAZIC</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Dubravka FILIPOVSKI</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Dragan SORMAZ</w:t>
      </w:r>
    </w:p>
    <w:p w:rsidR="003C432A" w:rsidRPr="003C432A" w:rsidRDefault="003C432A" w:rsidP="003C432A">
      <w:pPr>
        <w:tabs>
          <w:tab w:val="left" w:pos="4455"/>
          <w:tab w:val="left" w:pos="4536"/>
        </w:tabs>
        <w:jc w:val="left"/>
        <w:rPr>
          <w:rFonts w:cs="Arial"/>
          <w:szCs w:val="22"/>
        </w:rPr>
      </w:pPr>
      <w:r w:rsidRPr="003C432A">
        <w:rPr>
          <w:rFonts w:cs="Arial"/>
          <w:szCs w:val="22"/>
        </w:rPr>
        <w:lastRenderedPageBreak/>
        <w:t>Sweden</w:t>
      </w:r>
      <w:r w:rsidRPr="003C432A">
        <w:rPr>
          <w:rFonts w:cs="Arial"/>
          <w:szCs w:val="22"/>
        </w:rPr>
        <w:tab/>
      </w:r>
      <w:r w:rsidRPr="003C432A">
        <w:rPr>
          <w:rFonts w:cs="Arial"/>
          <w:szCs w:val="22"/>
        </w:rPr>
        <w:tab/>
        <w:t>Karin ENSTRÖM</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Asa LINDESTAM</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Hans WALLMARK</w:t>
      </w:r>
    </w:p>
    <w:p w:rsidR="003C432A" w:rsidRPr="003C432A" w:rsidRDefault="003C432A" w:rsidP="003C432A">
      <w:pPr>
        <w:tabs>
          <w:tab w:val="left" w:pos="4455"/>
          <w:tab w:val="left" w:pos="4536"/>
        </w:tabs>
        <w:jc w:val="left"/>
        <w:rPr>
          <w:rFonts w:cs="Arial"/>
          <w:szCs w:val="22"/>
        </w:rPr>
      </w:pPr>
      <w:r w:rsidRPr="003C432A">
        <w:rPr>
          <w:rFonts w:cs="Arial"/>
          <w:szCs w:val="22"/>
        </w:rPr>
        <w:t>Switzerland</w:t>
      </w:r>
      <w:r w:rsidRPr="003C432A">
        <w:rPr>
          <w:rFonts w:cs="Arial"/>
          <w:szCs w:val="22"/>
        </w:rPr>
        <w:tab/>
      </w:r>
      <w:r w:rsidRPr="003C432A">
        <w:rPr>
          <w:rFonts w:cs="Arial"/>
          <w:szCs w:val="22"/>
        </w:rPr>
        <w:tab/>
        <w:t>Corina EICHENBERGER</w:t>
      </w:r>
    </w:p>
    <w:p w:rsidR="003C432A" w:rsidRPr="003C432A" w:rsidRDefault="003C432A" w:rsidP="003C432A">
      <w:pPr>
        <w:tabs>
          <w:tab w:val="left" w:pos="4455"/>
          <w:tab w:val="left" w:pos="4536"/>
        </w:tabs>
        <w:jc w:val="left"/>
        <w:rPr>
          <w:rFonts w:cs="Arial"/>
          <w:szCs w:val="22"/>
        </w:rPr>
      </w:pPr>
      <w:r w:rsidRPr="003C432A">
        <w:rPr>
          <w:rFonts w:cs="Arial"/>
          <w:szCs w:val="22"/>
        </w:rPr>
        <w:t>Ukraine</w:t>
      </w:r>
      <w:r w:rsidRPr="003C432A">
        <w:rPr>
          <w:rFonts w:cs="Arial"/>
          <w:szCs w:val="22"/>
        </w:rPr>
        <w:tab/>
      </w:r>
      <w:r w:rsidRPr="003C432A">
        <w:rPr>
          <w:rFonts w:cs="Arial"/>
          <w:szCs w:val="22"/>
        </w:rPr>
        <w:tab/>
        <w:t>Yurii BEREZA</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Serhiy LARIN</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Ihor MYSYK</w:t>
      </w:r>
    </w:p>
    <w:p w:rsidR="003C432A" w:rsidRPr="003C432A" w:rsidRDefault="003C432A" w:rsidP="003C432A">
      <w:pPr>
        <w:tabs>
          <w:tab w:val="left" w:pos="4455"/>
          <w:tab w:val="left" w:pos="4536"/>
        </w:tabs>
        <w:jc w:val="left"/>
        <w:rPr>
          <w:rFonts w:cs="Arial"/>
          <w:szCs w:val="22"/>
        </w:rPr>
      </w:pPr>
      <w:r w:rsidRPr="003C432A">
        <w:rPr>
          <w:rFonts w:cs="Arial"/>
          <w:szCs w:val="22"/>
        </w:rPr>
        <w:tab/>
      </w:r>
      <w:r w:rsidRPr="003C432A">
        <w:rPr>
          <w:rFonts w:cs="Arial"/>
          <w:szCs w:val="22"/>
        </w:rPr>
        <w:tab/>
      </w:r>
      <w:r w:rsidRPr="003C432A">
        <w:rPr>
          <w:rFonts w:cs="Arial"/>
          <w:szCs w:val="22"/>
        </w:rPr>
        <w:tab/>
        <w:t>Oleksii SKRYPNYK</w:t>
      </w:r>
    </w:p>
    <w:p w:rsidR="003C432A" w:rsidRPr="003C432A" w:rsidRDefault="003C432A" w:rsidP="003C432A">
      <w:pPr>
        <w:tabs>
          <w:tab w:val="left" w:pos="4455"/>
        </w:tabs>
        <w:rPr>
          <w:rFonts w:cs="Arial"/>
          <w:szCs w:val="22"/>
        </w:rPr>
      </w:pPr>
    </w:p>
    <w:p w:rsidR="003C432A" w:rsidRPr="003C432A" w:rsidRDefault="003C432A" w:rsidP="003C432A">
      <w:pPr>
        <w:tabs>
          <w:tab w:val="left" w:pos="4455"/>
        </w:tabs>
        <w:rPr>
          <w:rFonts w:cs="Arial"/>
          <w:b/>
        </w:rPr>
      </w:pPr>
      <w:r w:rsidRPr="003C432A">
        <w:rPr>
          <w:rFonts w:cs="Arial"/>
          <w:b/>
          <w:szCs w:val="22"/>
        </w:rPr>
        <w:t>Regional Partner and Mediterranean</w:t>
      </w:r>
      <w:r w:rsidRPr="003C432A">
        <w:rPr>
          <w:rFonts w:cs="Arial"/>
          <w:b/>
        </w:rPr>
        <w:t xml:space="preserve"> </w:t>
      </w:r>
    </w:p>
    <w:p w:rsidR="003C432A" w:rsidRPr="003C432A" w:rsidRDefault="003C432A" w:rsidP="003C432A">
      <w:pPr>
        <w:tabs>
          <w:tab w:val="left" w:pos="4455"/>
        </w:tabs>
        <w:rPr>
          <w:rFonts w:cs="Arial"/>
          <w:b/>
          <w:bCs/>
          <w:szCs w:val="22"/>
        </w:rPr>
      </w:pPr>
      <w:r w:rsidRPr="003C432A">
        <w:rPr>
          <w:rFonts w:cs="Arial"/>
          <w:b/>
          <w:szCs w:val="22"/>
        </w:rPr>
        <w:t>Associate</w:t>
      </w:r>
      <w:r w:rsidRPr="003C432A">
        <w:rPr>
          <w:rFonts w:cs="Arial"/>
          <w:b/>
          <w:bCs/>
          <w:szCs w:val="22"/>
        </w:rPr>
        <w:t xml:space="preserve"> Member Delegations</w:t>
      </w:r>
    </w:p>
    <w:p w:rsidR="003C432A" w:rsidRPr="003C432A" w:rsidRDefault="003C432A" w:rsidP="003C432A">
      <w:pPr>
        <w:tabs>
          <w:tab w:val="left" w:pos="4455"/>
          <w:tab w:val="left" w:pos="4536"/>
        </w:tabs>
        <w:rPr>
          <w:rFonts w:cs="Arial"/>
          <w:bCs/>
          <w:szCs w:val="22"/>
        </w:rPr>
      </w:pPr>
      <w:r w:rsidRPr="003C432A">
        <w:rPr>
          <w:rFonts w:cs="Arial"/>
          <w:bCs/>
          <w:szCs w:val="22"/>
        </w:rPr>
        <w:t>Algeria</w:t>
      </w:r>
      <w:r w:rsidRPr="003C432A">
        <w:rPr>
          <w:rFonts w:cs="Arial"/>
          <w:bCs/>
          <w:szCs w:val="22"/>
        </w:rPr>
        <w:tab/>
      </w:r>
      <w:r w:rsidRPr="003C432A">
        <w:rPr>
          <w:rFonts w:cs="Arial"/>
          <w:bCs/>
          <w:szCs w:val="22"/>
        </w:rPr>
        <w:tab/>
        <w:t xml:space="preserve">Mohamed BENTEBA </w:t>
      </w:r>
    </w:p>
    <w:p w:rsidR="003C432A" w:rsidRPr="003C432A" w:rsidRDefault="003C432A" w:rsidP="003C432A">
      <w:pPr>
        <w:tabs>
          <w:tab w:val="left" w:pos="4455"/>
          <w:tab w:val="left" w:pos="4536"/>
        </w:tabs>
        <w:rPr>
          <w:rFonts w:cs="Arial"/>
          <w:bCs/>
          <w:szCs w:val="22"/>
        </w:rPr>
      </w:pPr>
      <w:r w:rsidRPr="003C432A">
        <w:rPr>
          <w:rFonts w:cs="Arial"/>
          <w:bCs/>
          <w:szCs w:val="22"/>
        </w:rPr>
        <w:tab/>
      </w:r>
      <w:r w:rsidRPr="003C432A">
        <w:rPr>
          <w:rFonts w:cs="Arial"/>
          <w:bCs/>
          <w:szCs w:val="22"/>
        </w:rPr>
        <w:tab/>
      </w:r>
      <w:r w:rsidRPr="003C432A">
        <w:rPr>
          <w:rFonts w:cs="Arial"/>
          <w:bCs/>
          <w:szCs w:val="22"/>
        </w:rPr>
        <w:tab/>
        <w:t>Miloud FERDI</w:t>
      </w:r>
    </w:p>
    <w:p w:rsidR="003C432A" w:rsidRPr="003C432A" w:rsidRDefault="003C432A" w:rsidP="003C432A">
      <w:pPr>
        <w:tabs>
          <w:tab w:val="left" w:pos="4455"/>
          <w:tab w:val="left" w:pos="4536"/>
        </w:tabs>
        <w:rPr>
          <w:rFonts w:cs="Arial"/>
          <w:bCs/>
          <w:szCs w:val="22"/>
        </w:rPr>
      </w:pPr>
      <w:r w:rsidRPr="003C432A">
        <w:rPr>
          <w:rFonts w:cs="Arial"/>
          <w:bCs/>
          <w:szCs w:val="22"/>
        </w:rPr>
        <w:t>Jordan</w:t>
      </w:r>
      <w:r w:rsidRPr="003C432A">
        <w:rPr>
          <w:rFonts w:cs="Arial"/>
          <w:bCs/>
          <w:szCs w:val="22"/>
        </w:rPr>
        <w:tab/>
      </w:r>
      <w:r w:rsidRPr="003C432A">
        <w:rPr>
          <w:rFonts w:cs="Arial"/>
          <w:bCs/>
          <w:szCs w:val="22"/>
        </w:rPr>
        <w:tab/>
      </w:r>
      <w:r w:rsidRPr="003C432A">
        <w:rPr>
          <w:rFonts w:cs="Arial"/>
          <w:color w:val="000000"/>
          <w:szCs w:val="22"/>
          <w:lang w:eastAsia="fr-FR"/>
        </w:rPr>
        <w:t>Ahmad AL-SWELMEYEEN</w:t>
      </w:r>
    </w:p>
    <w:p w:rsidR="003C432A" w:rsidRPr="003C432A" w:rsidRDefault="003C432A" w:rsidP="003C432A">
      <w:pPr>
        <w:tabs>
          <w:tab w:val="left" w:pos="4455"/>
          <w:tab w:val="left" w:pos="4536"/>
        </w:tabs>
        <w:rPr>
          <w:rFonts w:cs="Arial"/>
          <w:bCs/>
          <w:szCs w:val="22"/>
        </w:rPr>
      </w:pPr>
      <w:r w:rsidRPr="003C432A">
        <w:rPr>
          <w:rFonts w:cs="Arial"/>
          <w:bCs/>
          <w:szCs w:val="22"/>
        </w:rPr>
        <w:t>Morocco</w:t>
      </w:r>
      <w:r w:rsidRPr="003C432A">
        <w:rPr>
          <w:rFonts w:cs="Arial"/>
          <w:bCs/>
          <w:szCs w:val="22"/>
        </w:rPr>
        <w:tab/>
      </w:r>
      <w:r w:rsidRPr="003C432A">
        <w:rPr>
          <w:rFonts w:cs="Arial"/>
          <w:bCs/>
          <w:szCs w:val="22"/>
        </w:rPr>
        <w:tab/>
        <w:t>Mohamed EL-AZRI</w:t>
      </w:r>
    </w:p>
    <w:p w:rsidR="003C432A" w:rsidRPr="003C432A" w:rsidRDefault="003C432A" w:rsidP="003C432A">
      <w:pPr>
        <w:tabs>
          <w:tab w:val="left" w:pos="4455"/>
          <w:tab w:val="left" w:pos="4536"/>
        </w:tabs>
        <w:rPr>
          <w:rFonts w:cs="Arial"/>
          <w:bCs/>
          <w:szCs w:val="22"/>
        </w:rPr>
      </w:pPr>
    </w:p>
    <w:p w:rsidR="003C432A" w:rsidRPr="003C432A" w:rsidRDefault="003C432A" w:rsidP="003C432A">
      <w:pPr>
        <w:tabs>
          <w:tab w:val="left" w:pos="4455"/>
          <w:tab w:val="left" w:pos="4536"/>
        </w:tabs>
        <w:rPr>
          <w:rFonts w:cs="Arial"/>
          <w:bCs/>
          <w:szCs w:val="22"/>
        </w:rPr>
      </w:pPr>
      <w:r w:rsidRPr="003C432A">
        <w:rPr>
          <w:rFonts w:cs="Arial"/>
          <w:b/>
          <w:bCs/>
          <w:szCs w:val="22"/>
        </w:rPr>
        <w:t>European Parliament</w:t>
      </w:r>
      <w:r w:rsidRPr="003C432A">
        <w:rPr>
          <w:rFonts w:cs="Arial"/>
          <w:b/>
          <w:bCs/>
          <w:szCs w:val="22"/>
        </w:rPr>
        <w:tab/>
      </w:r>
      <w:r w:rsidRPr="003C432A">
        <w:rPr>
          <w:rFonts w:cs="Arial"/>
          <w:b/>
          <w:bCs/>
          <w:szCs w:val="22"/>
        </w:rPr>
        <w:tab/>
      </w:r>
      <w:r w:rsidRPr="003C432A">
        <w:rPr>
          <w:rFonts w:cs="Arial"/>
          <w:bCs/>
          <w:szCs w:val="22"/>
        </w:rPr>
        <w:t>Anna Elzbieta FOTYGA</w:t>
      </w:r>
    </w:p>
    <w:p w:rsidR="003C432A" w:rsidRPr="003C432A" w:rsidRDefault="003C432A" w:rsidP="003C432A">
      <w:pPr>
        <w:tabs>
          <w:tab w:val="left" w:pos="4455"/>
          <w:tab w:val="left" w:pos="4536"/>
        </w:tabs>
        <w:rPr>
          <w:rFonts w:cs="Arial"/>
          <w:b/>
          <w:bCs/>
          <w:szCs w:val="22"/>
        </w:rPr>
      </w:pPr>
      <w:r w:rsidRPr="003C432A">
        <w:rPr>
          <w:rFonts w:cs="Arial"/>
          <w:bCs/>
          <w:szCs w:val="22"/>
        </w:rPr>
        <w:tab/>
      </w:r>
      <w:r w:rsidRPr="003C432A">
        <w:rPr>
          <w:rFonts w:cs="Arial"/>
          <w:bCs/>
          <w:szCs w:val="22"/>
        </w:rPr>
        <w:tab/>
      </w:r>
      <w:r w:rsidRPr="003C432A">
        <w:rPr>
          <w:rFonts w:cs="Arial"/>
          <w:bCs/>
          <w:szCs w:val="22"/>
        </w:rPr>
        <w:tab/>
        <w:t>Georgios KYRTSOS</w:t>
      </w:r>
    </w:p>
    <w:p w:rsidR="003C432A" w:rsidRPr="003C432A" w:rsidRDefault="003C432A" w:rsidP="003C432A">
      <w:pPr>
        <w:tabs>
          <w:tab w:val="left" w:pos="4455"/>
          <w:tab w:val="left" w:pos="4536"/>
        </w:tabs>
        <w:rPr>
          <w:rFonts w:cs="Arial"/>
          <w:bCs/>
          <w:szCs w:val="22"/>
        </w:rPr>
      </w:pPr>
      <w:r w:rsidRPr="003C432A">
        <w:rPr>
          <w:rFonts w:cs="Arial"/>
          <w:b/>
          <w:bCs/>
          <w:szCs w:val="22"/>
        </w:rPr>
        <w:tab/>
      </w:r>
      <w:r w:rsidRPr="003C432A">
        <w:rPr>
          <w:rFonts w:cs="Arial"/>
          <w:b/>
          <w:bCs/>
          <w:szCs w:val="22"/>
        </w:rPr>
        <w:tab/>
      </w:r>
      <w:r w:rsidRPr="003C432A">
        <w:rPr>
          <w:rFonts w:cs="Arial"/>
          <w:b/>
          <w:bCs/>
          <w:szCs w:val="22"/>
        </w:rPr>
        <w:tab/>
      </w:r>
      <w:r w:rsidRPr="003C432A">
        <w:rPr>
          <w:rFonts w:cs="Arial"/>
          <w:bCs/>
          <w:szCs w:val="22"/>
        </w:rPr>
        <w:t>David McALLISTER</w:t>
      </w:r>
    </w:p>
    <w:p w:rsidR="003C432A" w:rsidRPr="003C432A" w:rsidRDefault="003C432A" w:rsidP="003C432A">
      <w:pPr>
        <w:tabs>
          <w:tab w:val="left" w:pos="4455"/>
          <w:tab w:val="left" w:pos="4536"/>
        </w:tabs>
        <w:rPr>
          <w:rFonts w:cs="Arial"/>
          <w:bCs/>
          <w:szCs w:val="22"/>
        </w:rPr>
      </w:pPr>
      <w:r w:rsidRPr="003C432A">
        <w:rPr>
          <w:rFonts w:cs="Arial"/>
          <w:bCs/>
          <w:szCs w:val="22"/>
        </w:rPr>
        <w:tab/>
      </w:r>
      <w:r w:rsidRPr="003C432A">
        <w:rPr>
          <w:rFonts w:cs="Arial"/>
          <w:bCs/>
          <w:szCs w:val="22"/>
        </w:rPr>
        <w:tab/>
      </w:r>
      <w:r w:rsidRPr="003C432A">
        <w:rPr>
          <w:rFonts w:cs="Arial"/>
          <w:bCs/>
          <w:szCs w:val="22"/>
        </w:rPr>
        <w:tab/>
        <w:t>Norica NICOLAI</w:t>
      </w:r>
    </w:p>
    <w:p w:rsidR="003C432A" w:rsidRPr="003C432A" w:rsidRDefault="003C432A" w:rsidP="003C432A">
      <w:pPr>
        <w:tabs>
          <w:tab w:val="left" w:pos="4455"/>
          <w:tab w:val="left" w:pos="4536"/>
        </w:tabs>
        <w:rPr>
          <w:rFonts w:cs="Arial"/>
          <w:bCs/>
          <w:szCs w:val="22"/>
        </w:rPr>
      </w:pPr>
      <w:r w:rsidRPr="003C432A">
        <w:rPr>
          <w:rFonts w:cs="Arial"/>
          <w:bCs/>
          <w:szCs w:val="22"/>
        </w:rPr>
        <w:tab/>
      </w:r>
      <w:r w:rsidRPr="003C432A">
        <w:rPr>
          <w:rFonts w:cs="Arial"/>
          <w:bCs/>
          <w:szCs w:val="22"/>
        </w:rPr>
        <w:tab/>
      </w:r>
      <w:r w:rsidRPr="003C432A">
        <w:rPr>
          <w:rFonts w:cs="Arial"/>
          <w:bCs/>
          <w:szCs w:val="22"/>
        </w:rPr>
        <w:tab/>
        <w:t>Geoffrey VAN ORDEN</w:t>
      </w:r>
    </w:p>
    <w:p w:rsidR="003C432A" w:rsidRPr="003C432A" w:rsidRDefault="003C432A" w:rsidP="003C432A">
      <w:pPr>
        <w:tabs>
          <w:tab w:val="left" w:pos="4455"/>
          <w:tab w:val="left" w:pos="4536"/>
        </w:tabs>
        <w:rPr>
          <w:rFonts w:cs="Arial"/>
          <w:bCs/>
          <w:szCs w:val="22"/>
        </w:rPr>
      </w:pPr>
      <w:r w:rsidRPr="003C432A">
        <w:rPr>
          <w:rFonts w:cs="Arial"/>
          <w:bCs/>
          <w:szCs w:val="22"/>
        </w:rPr>
        <w:tab/>
      </w:r>
      <w:r w:rsidRPr="003C432A">
        <w:rPr>
          <w:rFonts w:cs="Arial"/>
          <w:bCs/>
          <w:szCs w:val="22"/>
        </w:rPr>
        <w:tab/>
      </w:r>
      <w:r w:rsidRPr="003C432A">
        <w:rPr>
          <w:rFonts w:cs="Arial"/>
          <w:bCs/>
          <w:szCs w:val="22"/>
        </w:rPr>
        <w:tab/>
        <w:t>Bogdan ZDROJEWSKI</w:t>
      </w:r>
    </w:p>
    <w:p w:rsidR="003C432A" w:rsidRPr="003C432A" w:rsidRDefault="003C432A" w:rsidP="003C432A">
      <w:pPr>
        <w:keepNext/>
        <w:tabs>
          <w:tab w:val="left" w:pos="4455"/>
        </w:tabs>
        <w:jc w:val="left"/>
        <w:outlineLvl w:val="3"/>
        <w:rPr>
          <w:bCs/>
          <w:i/>
          <w:szCs w:val="28"/>
        </w:rPr>
      </w:pPr>
    </w:p>
    <w:p w:rsidR="003C432A" w:rsidRPr="003C432A" w:rsidRDefault="000F6483" w:rsidP="003C432A">
      <w:pPr>
        <w:keepNext/>
        <w:tabs>
          <w:tab w:val="left" w:pos="4455"/>
        </w:tabs>
        <w:ind w:left="567" w:hanging="567"/>
        <w:jc w:val="left"/>
        <w:outlineLvl w:val="3"/>
        <w:rPr>
          <w:b/>
          <w:bCs/>
          <w:szCs w:val="28"/>
        </w:rPr>
      </w:pPr>
      <w:r>
        <w:rPr>
          <w:b/>
          <w:bCs/>
          <w:szCs w:val="28"/>
        </w:rPr>
        <w:t>Parliamentary o</w:t>
      </w:r>
      <w:r w:rsidR="003C432A" w:rsidRPr="003C432A">
        <w:rPr>
          <w:b/>
          <w:bCs/>
          <w:szCs w:val="28"/>
        </w:rPr>
        <w:t>bservers</w:t>
      </w:r>
    </w:p>
    <w:p w:rsidR="003C432A" w:rsidRPr="003C432A" w:rsidRDefault="003C432A" w:rsidP="003C432A"/>
    <w:p w:rsidR="003C432A" w:rsidRPr="003C432A" w:rsidRDefault="003C432A" w:rsidP="003C432A">
      <w:pPr>
        <w:tabs>
          <w:tab w:val="left" w:pos="4536"/>
        </w:tabs>
      </w:pPr>
      <w:r w:rsidRPr="003C432A">
        <w:t>Assembly of Kosovo</w:t>
      </w:r>
      <w:r w:rsidRPr="003C432A">
        <w:tab/>
        <w:t>Xhavit HALITI</w:t>
      </w:r>
    </w:p>
    <w:p w:rsidR="003C432A" w:rsidRPr="003C432A" w:rsidRDefault="003C432A" w:rsidP="003C432A">
      <w:pPr>
        <w:tabs>
          <w:tab w:val="left" w:pos="4536"/>
        </w:tabs>
      </w:pPr>
      <w:r w:rsidRPr="003C432A">
        <w:t>Egypt</w:t>
      </w:r>
      <w:r w:rsidRPr="003C432A">
        <w:tab/>
        <w:t>Mohamed ABDELAZIZ</w:t>
      </w:r>
    </w:p>
    <w:p w:rsidR="003C432A" w:rsidRPr="003C432A" w:rsidRDefault="003C432A" w:rsidP="003C432A">
      <w:pPr>
        <w:tabs>
          <w:tab w:val="left" w:pos="4536"/>
        </w:tabs>
      </w:pPr>
      <w:r w:rsidRPr="003C432A">
        <w:tab/>
      </w:r>
      <w:r w:rsidRPr="003C432A">
        <w:tab/>
        <w:t>Khaled ERAKI</w:t>
      </w:r>
    </w:p>
    <w:p w:rsidR="003C432A" w:rsidRPr="00C05A1A" w:rsidRDefault="003C432A" w:rsidP="00C05A1A">
      <w:pPr>
        <w:tabs>
          <w:tab w:val="left" w:pos="4536"/>
        </w:tabs>
      </w:pPr>
      <w:r w:rsidRPr="003C432A">
        <w:rPr>
          <w:rFonts w:eastAsia="Calibri" w:cs="Arial"/>
          <w:noProof/>
          <w:color w:val="000000"/>
          <w:szCs w:val="22"/>
        </w:rPr>
        <w:t>Palestinian National Council</w:t>
      </w:r>
      <w:r w:rsidRPr="003C432A">
        <w:rPr>
          <w:rFonts w:eastAsia="Calibri" w:cs="Arial"/>
          <w:noProof/>
          <w:color w:val="000000"/>
          <w:szCs w:val="22"/>
        </w:rPr>
        <w:tab/>
        <w:t>Fayez SAQQA</w:t>
      </w:r>
      <w:r w:rsidRPr="003C432A">
        <w:tab/>
      </w:r>
      <w:r w:rsidRPr="003C432A">
        <w:tab/>
      </w:r>
    </w:p>
    <w:p w:rsidR="003C432A" w:rsidRPr="003C432A" w:rsidRDefault="003C432A" w:rsidP="003C432A">
      <w:pPr>
        <w:keepNext/>
        <w:tabs>
          <w:tab w:val="left" w:pos="4455"/>
        </w:tabs>
        <w:ind w:left="567" w:hanging="567"/>
        <w:jc w:val="left"/>
        <w:outlineLvl w:val="3"/>
        <w:rPr>
          <w:b/>
          <w:bCs/>
          <w:szCs w:val="28"/>
        </w:rPr>
      </w:pPr>
    </w:p>
    <w:p w:rsidR="003C432A" w:rsidRPr="003C432A" w:rsidRDefault="000F6483" w:rsidP="003C432A">
      <w:pPr>
        <w:keepNext/>
        <w:tabs>
          <w:tab w:val="left" w:pos="4455"/>
        </w:tabs>
        <w:ind w:left="567" w:hanging="567"/>
        <w:jc w:val="left"/>
        <w:outlineLvl w:val="3"/>
        <w:rPr>
          <w:b/>
          <w:bCs/>
          <w:szCs w:val="28"/>
        </w:rPr>
      </w:pPr>
      <w:r>
        <w:rPr>
          <w:b/>
          <w:bCs/>
          <w:szCs w:val="28"/>
        </w:rPr>
        <w:t>Parliamentary g</w:t>
      </w:r>
      <w:r w:rsidR="003C432A" w:rsidRPr="003C432A">
        <w:rPr>
          <w:b/>
          <w:bCs/>
          <w:szCs w:val="28"/>
        </w:rPr>
        <w:t xml:space="preserve">uests (Ad Hoc) </w:t>
      </w:r>
    </w:p>
    <w:p w:rsidR="003C432A" w:rsidRPr="003C432A" w:rsidRDefault="003C432A" w:rsidP="003C432A">
      <w:pPr>
        <w:tabs>
          <w:tab w:val="left" w:pos="4455"/>
          <w:tab w:val="left" w:pos="4536"/>
        </w:tabs>
      </w:pPr>
    </w:p>
    <w:p w:rsidR="003C432A" w:rsidRPr="003C432A" w:rsidRDefault="003C432A" w:rsidP="003C432A">
      <w:pPr>
        <w:tabs>
          <w:tab w:val="left" w:pos="4536"/>
        </w:tabs>
      </w:pPr>
      <w:r w:rsidRPr="003C432A">
        <w:t>Mali</w:t>
      </w:r>
      <w:r w:rsidRPr="003C432A">
        <w:tab/>
      </w:r>
      <w:r w:rsidRPr="003C432A">
        <w:tab/>
        <w:t>Bajan Ag HAMATOU</w:t>
      </w:r>
    </w:p>
    <w:p w:rsidR="003C432A" w:rsidRPr="003C432A" w:rsidRDefault="003C432A" w:rsidP="003C432A">
      <w:pPr>
        <w:tabs>
          <w:tab w:val="left" w:pos="4536"/>
        </w:tabs>
      </w:pPr>
      <w:r w:rsidRPr="003C432A">
        <w:tab/>
      </w:r>
      <w:r w:rsidRPr="003C432A">
        <w:tab/>
        <w:t>Yaya KONARÉ</w:t>
      </w:r>
    </w:p>
    <w:p w:rsidR="003C432A" w:rsidRPr="003C432A" w:rsidRDefault="003C432A" w:rsidP="003C432A">
      <w:pPr>
        <w:rPr>
          <w:b/>
        </w:rPr>
      </w:pPr>
    </w:p>
    <w:p w:rsidR="003C432A" w:rsidRPr="003C432A" w:rsidRDefault="003C432A" w:rsidP="003C432A">
      <w:pPr>
        <w:tabs>
          <w:tab w:val="clear" w:pos="567"/>
          <w:tab w:val="left" w:pos="0"/>
          <w:tab w:val="left" w:pos="4536"/>
        </w:tabs>
        <w:ind w:left="5040" w:hanging="5040"/>
        <w:rPr>
          <w:b/>
        </w:rPr>
      </w:pPr>
      <w:r w:rsidRPr="003C432A">
        <w:rPr>
          <w:b/>
        </w:rPr>
        <w:t xml:space="preserve">Speakers </w:t>
      </w:r>
      <w:r w:rsidRPr="003C432A">
        <w:rPr>
          <w:b/>
        </w:rPr>
        <w:tab/>
        <w:t>Mimi KODHELI</w:t>
      </w:r>
      <w:r w:rsidRPr="003C432A">
        <w:t>, Minister of Defence of the Republic of Albania</w:t>
      </w:r>
    </w:p>
    <w:p w:rsidR="003C432A" w:rsidRPr="003C432A" w:rsidRDefault="003C432A" w:rsidP="003C432A">
      <w:pPr>
        <w:tabs>
          <w:tab w:val="left" w:pos="4536"/>
        </w:tabs>
        <w:ind w:left="5040" w:hanging="4536"/>
      </w:pPr>
      <w:r w:rsidRPr="003C432A">
        <w:rPr>
          <w:b/>
        </w:rPr>
        <w:tab/>
      </w:r>
      <w:r w:rsidRPr="003C432A">
        <w:rPr>
          <w:b/>
        </w:rPr>
        <w:tab/>
      </w:r>
      <w:r w:rsidRPr="003C432A">
        <w:rPr>
          <w:rFonts w:cs="Arial"/>
          <w:b/>
        </w:rPr>
        <w:t>Major General Jeronim BAZO</w:t>
      </w:r>
      <w:r w:rsidRPr="003C432A">
        <w:rPr>
          <w:rFonts w:cs="Arial"/>
        </w:rPr>
        <w:t>, Chief of General Staff of the Albanian Armed Forces</w:t>
      </w:r>
    </w:p>
    <w:p w:rsidR="003C432A" w:rsidRPr="003C432A" w:rsidRDefault="003C432A" w:rsidP="003C432A">
      <w:pPr>
        <w:tabs>
          <w:tab w:val="left" w:pos="4536"/>
        </w:tabs>
        <w:ind w:left="5040" w:hanging="4536"/>
      </w:pPr>
      <w:r w:rsidRPr="003C432A">
        <w:rPr>
          <w:b/>
        </w:rPr>
        <w:tab/>
      </w:r>
      <w:r w:rsidRPr="003C432A">
        <w:rPr>
          <w:b/>
        </w:rPr>
        <w:tab/>
      </w:r>
      <w:r w:rsidRPr="003C432A">
        <w:rPr>
          <w:rFonts w:cs="Arial"/>
          <w:b/>
        </w:rPr>
        <w:t>Bruno TERTRAIS</w:t>
      </w:r>
      <w:r w:rsidRPr="003C432A">
        <w:rPr>
          <w:rFonts w:cs="Arial"/>
        </w:rPr>
        <w:t>, Senior Research Fellow, Foundation for Strategic Research (FRS), Paris</w:t>
      </w:r>
    </w:p>
    <w:p w:rsidR="003C432A" w:rsidRPr="00C05A1A" w:rsidRDefault="003C432A" w:rsidP="00C05A1A">
      <w:pPr>
        <w:tabs>
          <w:tab w:val="left" w:pos="4536"/>
        </w:tabs>
        <w:ind w:left="5040" w:hanging="4536"/>
      </w:pPr>
      <w:r w:rsidRPr="003C432A">
        <w:rPr>
          <w:b/>
        </w:rPr>
        <w:tab/>
      </w:r>
      <w:r w:rsidRPr="003C432A">
        <w:rPr>
          <w:b/>
        </w:rPr>
        <w:tab/>
      </w:r>
    </w:p>
    <w:p w:rsidR="003C432A" w:rsidRPr="003C432A" w:rsidRDefault="000F6483" w:rsidP="003C432A">
      <w:pPr>
        <w:tabs>
          <w:tab w:val="left" w:pos="4536"/>
        </w:tabs>
      </w:pPr>
      <w:r>
        <w:rPr>
          <w:b/>
        </w:rPr>
        <w:t>International s</w:t>
      </w:r>
      <w:r w:rsidR="003C432A" w:rsidRPr="003C432A">
        <w:rPr>
          <w:b/>
        </w:rPr>
        <w:t xml:space="preserve">ecretariat </w:t>
      </w:r>
      <w:r w:rsidR="003C432A" w:rsidRPr="003C432A">
        <w:rPr>
          <w:b/>
        </w:rPr>
        <w:tab/>
      </w:r>
      <w:r w:rsidR="003C432A" w:rsidRPr="003C432A">
        <w:t>Ethan CORBIN, Director</w:t>
      </w:r>
    </w:p>
    <w:p w:rsidR="003C432A" w:rsidRPr="003C432A" w:rsidRDefault="003C432A" w:rsidP="003C432A">
      <w:pPr>
        <w:tabs>
          <w:tab w:val="left" w:pos="4536"/>
        </w:tabs>
      </w:pPr>
      <w:r w:rsidRPr="003C432A">
        <w:tab/>
      </w:r>
      <w:r w:rsidRPr="003C432A">
        <w:tab/>
        <w:t>Jailee RYCHEN, Coordinator</w:t>
      </w:r>
    </w:p>
    <w:p w:rsidR="003C432A" w:rsidRPr="003C432A" w:rsidRDefault="003C432A" w:rsidP="003C432A">
      <w:pPr>
        <w:tabs>
          <w:tab w:val="left" w:pos="4536"/>
        </w:tabs>
      </w:pPr>
      <w:r w:rsidRPr="003C432A">
        <w:tab/>
      </w:r>
      <w:r w:rsidRPr="003C432A">
        <w:tab/>
        <w:t>Delina GOXHO, research assistant</w:t>
      </w:r>
    </w:p>
    <w:p w:rsidR="003C432A" w:rsidRPr="003C432A" w:rsidRDefault="003C432A" w:rsidP="003C432A">
      <w:pPr>
        <w:tabs>
          <w:tab w:val="left" w:pos="4536"/>
        </w:tabs>
      </w:pPr>
      <w:r w:rsidRPr="003C432A">
        <w:tab/>
      </w:r>
      <w:r w:rsidRPr="003C432A">
        <w:tab/>
        <w:t>Kamilla SOLIEVA, research assistant</w:t>
      </w:r>
    </w:p>
    <w:p w:rsidR="00E53369" w:rsidRDefault="003C432A" w:rsidP="003C432A">
      <w:pPr>
        <w:tabs>
          <w:tab w:val="left" w:pos="4536"/>
        </w:tabs>
      </w:pPr>
      <w:r w:rsidRPr="003C432A">
        <w:tab/>
      </w:r>
      <w:r w:rsidRPr="003C432A">
        <w:tab/>
        <w:t>Paul STURM</w:t>
      </w:r>
      <w:r>
        <w:t>, research assistant</w:t>
      </w:r>
    </w:p>
    <w:p w:rsidR="00C05A1A" w:rsidRPr="008A2A37" w:rsidRDefault="00C05A1A" w:rsidP="00C05A1A">
      <w:pPr>
        <w:tabs>
          <w:tab w:val="left" w:pos="4536"/>
        </w:tabs>
        <w:sectPr w:rsidR="00C05A1A" w:rsidRPr="008A2A37" w:rsidSect="00C05A1A">
          <w:headerReference w:type="default" r:id="rId11"/>
          <w:headerReference w:type="first" r:id="rId12"/>
          <w:footerReference w:type="first" r:id="rId13"/>
          <w:type w:val="continuous"/>
          <w:pgSz w:w="11907" w:h="16840" w:code="9"/>
          <w:pgMar w:top="567" w:right="1134" w:bottom="1134" w:left="1134" w:header="850" w:footer="567" w:gutter="0"/>
          <w:paperSrc w:first="1" w:other="1"/>
          <w:pgNumType w:fmt="lowerRoman" w:start="1"/>
          <w:cols w:space="720"/>
          <w:titlePg/>
          <w:docGrid w:linePitch="299"/>
        </w:sectPr>
      </w:pPr>
    </w:p>
    <w:p w:rsidR="00077683" w:rsidRPr="000F6483" w:rsidRDefault="00E53369" w:rsidP="00C05A1A">
      <w:pPr>
        <w:tabs>
          <w:tab w:val="left" w:pos="4536"/>
        </w:tabs>
        <w:rPr>
          <w:rFonts w:cs="Arial"/>
          <w:caps/>
          <w:szCs w:val="22"/>
        </w:rPr>
      </w:pPr>
      <w:r>
        <w:br w:type="page"/>
      </w:r>
      <w:r w:rsidR="00DD6E62" w:rsidRPr="000F6483">
        <w:rPr>
          <w:rFonts w:cs="Arial"/>
          <w:szCs w:val="22"/>
        </w:rPr>
        <w:lastRenderedPageBreak/>
        <w:t xml:space="preserve">Opening remarks by Nicole </w:t>
      </w:r>
      <w:r w:rsidR="00FE1D55" w:rsidRPr="000F6483">
        <w:rPr>
          <w:rFonts w:cs="Arial"/>
          <w:szCs w:val="22"/>
        </w:rPr>
        <w:t>AMELINE</w:t>
      </w:r>
      <w:r w:rsidR="007C25A2" w:rsidRPr="000F6483">
        <w:rPr>
          <w:rFonts w:cs="Arial"/>
          <w:szCs w:val="22"/>
        </w:rPr>
        <w:t xml:space="preserve"> (France</w:t>
      </w:r>
      <w:r w:rsidR="00DD6E62" w:rsidRPr="000F6483">
        <w:rPr>
          <w:rFonts w:cs="Arial"/>
          <w:szCs w:val="22"/>
        </w:rPr>
        <w:t>), Chairperson of the Defence and Security Committee</w:t>
      </w:r>
    </w:p>
    <w:p w:rsidR="00077683" w:rsidRPr="00077683" w:rsidRDefault="00DD6E62" w:rsidP="00DD6E62">
      <w:pPr>
        <w:rPr>
          <w:rFonts w:eastAsia="MS Mincho"/>
        </w:rPr>
      </w:pPr>
      <w:r>
        <w:rPr>
          <w:rFonts w:eastAsia="MS Mincho"/>
        </w:rPr>
        <w:t>1.</w:t>
      </w:r>
      <w:r>
        <w:rPr>
          <w:rFonts w:eastAsia="MS Mincho"/>
        </w:rPr>
        <w:tab/>
        <w:t>I</w:t>
      </w:r>
      <w:r w:rsidR="00077683" w:rsidRPr="00077683">
        <w:rPr>
          <w:rFonts w:eastAsia="MS Mincho"/>
        </w:rPr>
        <w:t xml:space="preserve">n her opening remarks, Chairperson </w:t>
      </w:r>
      <w:r w:rsidR="00077683" w:rsidRPr="007C25A2">
        <w:rPr>
          <w:rFonts w:eastAsia="MS Mincho"/>
          <w:b/>
        </w:rPr>
        <w:t>Nicole Ameline</w:t>
      </w:r>
      <w:r w:rsidR="00077683" w:rsidRPr="00077683">
        <w:rPr>
          <w:rFonts w:eastAsia="MS Mincho"/>
        </w:rPr>
        <w:t xml:space="preserve"> </w:t>
      </w:r>
      <w:r w:rsidR="007C25A2">
        <w:rPr>
          <w:rFonts w:eastAsia="MS Mincho"/>
        </w:rPr>
        <w:t xml:space="preserve">(FR) </w:t>
      </w:r>
      <w:r w:rsidR="00077683" w:rsidRPr="00077683">
        <w:rPr>
          <w:rFonts w:eastAsia="MS Mincho"/>
        </w:rPr>
        <w:t xml:space="preserve">thanked the Albanian Delegation for hosting the 2016 Spring </w:t>
      </w:r>
      <w:r w:rsidR="00A26839">
        <w:rPr>
          <w:rFonts w:eastAsia="MS Mincho"/>
        </w:rPr>
        <w:t>Session. Ms Ameline opened the C</w:t>
      </w:r>
      <w:r w:rsidR="00077683" w:rsidRPr="00077683">
        <w:rPr>
          <w:rFonts w:eastAsia="MS Mincho"/>
        </w:rPr>
        <w:t xml:space="preserve">ommittee meeting with remarks highlighting the importance of the solidarity among alliance member states in the current security environment. Noting the importance for the Alliance to make a frank assessment of its strengths and weaknesses in the run-up to the Warsaw Summit in July, she stressed that the importance of demonstrating the core capabilities of the Alliance was more than just a question of territorial security, it is about protecting the values constituting the principal pillars of NATO’s long-standing history.  </w:t>
      </w:r>
    </w:p>
    <w:p w:rsidR="00077683" w:rsidRDefault="00077683" w:rsidP="00077683">
      <w:pPr>
        <w:tabs>
          <w:tab w:val="clear" w:pos="567"/>
        </w:tabs>
        <w:overflowPunct/>
        <w:autoSpaceDE/>
        <w:autoSpaceDN/>
        <w:adjustRightInd/>
        <w:textAlignment w:val="auto"/>
        <w:rPr>
          <w:rFonts w:eastAsia="MS Mincho" w:cs="Arial"/>
          <w:szCs w:val="22"/>
        </w:rPr>
      </w:pPr>
    </w:p>
    <w:p w:rsidR="008D6D54" w:rsidRPr="00077683" w:rsidRDefault="008D6D54" w:rsidP="00077683">
      <w:pPr>
        <w:tabs>
          <w:tab w:val="clear" w:pos="567"/>
        </w:tabs>
        <w:overflowPunct/>
        <w:autoSpaceDE/>
        <w:autoSpaceDN/>
        <w:adjustRightInd/>
        <w:textAlignment w:val="auto"/>
        <w:rPr>
          <w:rFonts w:eastAsia="MS Mincho" w:cs="Arial"/>
          <w:szCs w:val="22"/>
        </w:rPr>
      </w:pPr>
    </w:p>
    <w:p w:rsidR="00077683" w:rsidRPr="00D576CE" w:rsidRDefault="00DD6E62" w:rsidP="00D576CE">
      <w:pPr>
        <w:pStyle w:val="Heading1"/>
        <w:numPr>
          <w:ilvl w:val="0"/>
          <w:numId w:val="29"/>
        </w:numPr>
        <w:spacing w:after="200"/>
        <w:ind w:left="567" w:hanging="567"/>
        <w:rPr>
          <w:rFonts w:cs="Arial"/>
          <w:caps w:val="0"/>
          <w:szCs w:val="22"/>
          <w:lang w:val="en-GB"/>
        </w:rPr>
      </w:pPr>
      <w:r w:rsidRPr="000F6483">
        <w:rPr>
          <w:rFonts w:cs="Arial"/>
          <w:caps w:val="0"/>
          <w:szCs w:val="22"/>
          <w:lang w:val="en-GB"/>
        </w:rPr>
        <w:t>Adoption of the Draft Agenda [036 DSC 16 E]</w:t>
      </w: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2.</w:t>
      </w:r>
      <w:r>
        <w:rPr>
          <w:rFonts w:eastAsia="MS Mincho" w:cs="Arial"/>
          <w:szCs w:val="22"/>
        </w:rPr>
        <w:tab/>
      </w:r>
      <w:r w:rsidR="00077683" w:rsidRPr="00077683">
        <w:rPr>
          <w:rFonts w:eastAsia="MS Mincho" w:cs="Arial"/>
          <w:b/>
          <w:szCs w:val="22"/>
        </w:rPr>
        <w:t>The Draft Agenda [036 DSC 16 E] was adopted with</w:t>
      </w:r>
      <w:r w:rsidR="008D6D54">
        <w:rPr>
          <w:rFonts w:eastAsia="MS Mincho" w:cs="Arial"/>
          <w:b/>
          <w:szCs w:val="22"/>
        </w:rPr>
        <w:t>out</w:t>
      </w:r>
      <w:r w:rsidR="00077683" w:rsidRPr="00077683">
        <w:rPr>
          <w:rFonts w:eastAsia="MS Mincho" w:cs="Arial"/>
          <w:b/>
          <w:szCs w:val="22"/>
        </w:rPr>
        <w:t xml:space="preserve"> objection.</w:t>
      </w:r>
      <w:r w:rsidR="00077683" w:rsidRPr="00077683">
        <w:rPr>
          <w:rFonts w:eastAsia="MS Mincho" w:cs="Arial"/>
          <w:szCs w:val="22"/>
        </w:rPr>
        <w:t xml:space="preserve"> </w:t>
      </w:r>
    </w:p>
    <w:p w:rsidR="00D576CE" w:rsidRDefault="00D576CE" w:rsidP="00077683">
      <w:pPr>
        <w:tabs>
          <w:tab w:val="clear" w:pos="567"/>
        </w:tabs>
        <w:overflowPunct/>
        <w:autoSpaceDE/>
        <w:autoSpaceDN/>
        <w:adjustRightInd/>
        <w:textAlignment w:val="auto"/>
        <w:rPr>
          <w:rFonts w:eastAsia="MS Mincho" w:cs="Arial"/>
          <w:b/>
          <w:szCs w:val="22"/>
        </w:rPr>
      </w:pPr>
    </w:p>
    <w:p w:rsidR="00D576CE" w:rsidRPr="00077683" w:rsidRDefault="00D576CE" w:rsidP="00077683">
      <w:pPr>
        <w:tabs>
          <w:tab w:val="clear" w:pos="567"/>
        </w:tabs>
        <w:overflowPunct/>
        <w:autoSpaceDE/>
        <w:autoSpaceDN/>
        <w:adjustRightInd/>
        <w:textAlignment w:val="auto"/>
        <w:rPr>
          <w:rFonts w:eastAsia="MS Mincho" w:cs="Arial"/>
          <w:b/>
          <w:szCs w:val="22"/>
        </w:rPr>
      </w:pPr>
    </w:p>
    <w:p w:rsidR="00DD6E62" w:rsidRPr="000F6483" w:rsidRDefault="00DD6E62" w:rsidP="000F6483">
      <w:pPr>
        <w:pStyle w:val="Heading1"/>
        <w:numPr>
          <w:ilvl w:val="0"/>
          <w:numId w:val="29"/>
        </w:numPr>
        <w:spacing w:after="200"/>
        <w:ind w:left="567" w:hanging="567"/>
        <w:rPr>
          <w:rFonts w:cs="Arial"/>
          <w:caps w:val="0"/>
          <w:szCs w:val="22"/>
          <w:lang w:val="en-GB"/>
        </w:rPr>
      </w:pPr>
      <w:r w:rsidRPr="000F6483">
        <w:rPr>
          <w:rFonts w:cs="Arial"/>
          <w:caps w:val="0"/>
          <w:szCs w:val="22"/>
          <w:lang w:val="en-GB"/>
        </w:rPr>
        <w:t>Adoption of the Summary of the meeting of t</w:t>
      </w:r>
      <w:r w:rsidR="007C25A2" w:rsidRPr="000F6483">
        <w:rPr>
          <w:rFonts w:cs="Arial"/>
          <w:caps w:val="0"/>
          <w:szCs w:val="22"/>
          <w:lang w:val="en-GB"/>
        </w:rPr>
        <w:t>he Defence a</w:t>
      </w:r>
      <w:r w:rsidRPr="000F6483">
        <w:rPr>
          <w:rFonts w:cs="Arial"/>
          <w:caps w:val="0"/>
          <w:szCs w:val="22"/>
          <w:lang w:val="en-GB"/>
        </w:rPr>
        <w:t>nd Security Committee held in Stavanger, Norway on 22 and 23 November 2015 [254 DSC 15 E]</w:t>
      </w:r>
    </w:p>
    <w:p w:rsidR="00077683" w:rsidRPr="00D576CE" w:rsidRDefault="00D576CE" w:rsidP="00D576CE">
      <w:pPr>
        <w:overflowPunct/>
        <w:autoSpaceDE/>
        <w:autoSpaceDN/>
        <w:adjustRightInd/>
        <w:ind w:left="567" w:hanging="567"/>
        <w:textAlignment w:val="auto"/>
        <w:rPr>
          <w:rFonts w:eastAsia="MS Mincho" w:cs="Arial"/>
          <w:szCs w:val="22"/>
        </w:rPr>
      </w:pPr>
      <w:r>
        <w:rPr>
          <w:rFonts w:eastAsia="MS Mincho" w:cs="Arial"/>
          <w:szCs w:val="22"/>
        </w:rPr>
        <w:t xml:space="preserve">3. </w:t>
      </w:r>
      <w:r>
        <w:rPr>
          <w:rFonts w:eastAsia="MS Mincho" w:cs="Arial"/>
          <w:szCs w:val="22"/>
        </w:rPr>
        <w:tab/>
      </w:r>
      <w:r w:rsidR="00077683" w:rsidRPr="00D576CE">
        <w:rPr>
          <w:rFonts w:eastAsia="MS Mincho" w:cs="Arial"/>
          <w:b/>
          <w:szCs w:val="22"/>
        </w:rPr>
        <w:t>The Summary of the meeting of the Defence and Security Committee at the NATO PA Annual Session in Stavanger, Norway [254 DSC 15 E] was adopted without objection.</w:t>
      </w:r>
    </w:p>
    <w:p w:rsidR="00077683" w:rsidRDefault="00077683" w:rsidP="00077683">
      <w:pPr>
        <w:tabs>
          <w:tab w:val="clear" w:pos="567"/>
        </w:tabs>
        <w:overflowPunct/>
        <w:autoSpaceDE/>
        <w:autoSpaceDN/>
        <w:adjustRightInd/>
        <w:textAlignment w:val="auto"/>
        <w:rPr>
          <w:rFonts w:eastAsia="MS Mincho" w:cs="Arial"/>
          <w:b/>
          <w:szCs w:val="22"/>
        </w:rPr>
      </w:pPr>
    </w:p>
    <w:p w:rsidR="00D576CE" w:rsidRPr="00077683" w:rsidRDefault="00D576CE" w:rsidP="00077683">
      <w:pPr>
        <w:tabs>
          <w:tab w:val="clear" w:pos="567"/>
        </w:tabs>
        <w:overflowPunct/>
        <w:autoSpaceDE/>
        <w:autoSpaceDN/>
        <w:adjustRightInd/>
        <w:textAlignment w:val="auto"/>
        <w:rPr>
          <w:rFonts w:eastAsia="MS Mincho" w:cs="Arial"/>
          <w:b/>
          <w:szCs w:val="22"/>
        </w:rPr>
      </w:pPr>
    </w:p>
    <w:p w:rsidR="00077683" w:rsidRPr="00D576CE" w:rsidRDefault="00DD6E62" w:rsidP="00D576CE">
      <w:pPr>
        <w:pStyle w:val="Heading1"/>
        <w:numPr>
          <w:ilvl w:val="0"/>
          <w:numId w:val="29"/>
        </w:numPr>
        <w:spacing w:after="200"/>
        <w:ind w:left="567" w:hanging="567"/>
        <w:rPr>
          <w:rFonts w:cs="Arial"/>
          <w:i/>
          <w:caps w:val="0"/>
          <w:szCs w:val="22"/>
          <w:lang w:val="en-GB"/>
        </w:rPr>
      </w:pPr>
      <w:r w:rsidRPr="000F6483">
        <w:rPr>
          <w:rFonts w:cs="Arial"/>
          <w:caps w:val="0"/>
          <w:szCs w:val="22"/>
          <w:lang w:val="en-GB"/>
        </w:rPr>
        <w:t xml:space="preserve">Consideration of the </w:t>
      </w:r>
      <w:r w:rsidRPr="00D576CE">
        <w:rPr>
          <w:rFonts w:cs="Arial"/>
          <w:i/>
          <w:caps w:val="0"/>
          <w:szCs w:val="22"/>
          <w:lang w:val="en-GB"/>
        </w:rPr>
        <w:t xml:space="preserve">Comments of the Secretary General of NATO, Chairman of the North Atlantic Council on the Policy Recommendations adopted in 2015 by the NATO Parliamentary Assembly </w:t>
      </w:r>
      <w:r w:rsidRPr="00A26839">
        <w:rPr>
          <w:rFonts w:cs="Arial"/>
          <w:caps w:val="0"/>
          <w:szCs w:val="22"/>
          <w:lang w:val="en-GB"/>
        </w:rPr>
        <w:t>[031</w:t>
      </w:r>
      <w:r w:rsidR="0027656F" w:rsidRPr="00A26839">
        <w:rPr>
          <w:rFonts w:cs="Arial"/>
          <w:caps w:val="0"/>
          <w:szCs w:val="22"/>
          <w:lang w:val="en-GB"/>
        </w:rPr>
        <w:t xml:space="preserve"> </w:t>
      </w:r>
      <w:r w:rsidRPr="00A26839">
        <w:rPr>
          <w:rFonts w:cs="Arial"/>
          <w:caps w:val="0"/>
          <w:szCs w:val="22"/>
          <w:lang w:val="en-GB"/>
        </w:rPr>
        <w:t>SESP 16 E]</w:t>
      </w: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4.</w:t>
      </w:r>
      <w:r>
        <w:rPr>
          <w:rFonts w:eastAsia="MS Mincho" w:cs="Arial"/>
          <w:szCs w:val="22"/>
        </w:rPr>
        <w:tab/>
      </w:r>
      <w:r w:rsidR="00077683" w:rsidRPr="00077683">
        <w:rPr>
          <w:rFonts w:eastAsia="MS Mincho" w:cs="Arial"/>
          <w:szCs w:val="22"/>
        </w:rPr>
        <w:t xml:space="preserve">The </w:t>
      </w:r>
      <w:r w:rsidR="00D576CE" w:rsidRPr="00D576CE">
        <w:rPr>
          <w:rFonts w:eastAsia="MS Mincho" w:cs="Arial"/>
          <w:szCs w:val="22"/>
        </w:rPr>
        <w:t>members of the committee had no comments.</w:t>
      </w:r>
    </w:p>
    <w:p w:rsidR="00077683" w:rsidRDefault="00077683" w:rsidP="00077683">
      <w:pPr>
        <w:tabs>
          <w:tab w:val="clear" w:pos="567"/>
        </w:tabs>
        <w:overflowPunct/>
        <w:autoSpaceDE/>
        <w:autoSpaceDN/>
        <w:adjustRightInd/>
        <w:textAlignment w:val="auto"/>
        <w:rPr>
          <w:rFonts w:eastAsia="MS Mincho" w:cs="Arial"/>
          <w:b/>
          <w:szCs w:val="22"/>
        </w:rPr>
      </w:pPr>
    </w:p>
    <w:p w:rsidR="00D576CE" w:rsidRPr="00077683" w:rsidRDefault="00D576CE" w:rsidP="00077683">
      <w:pPr>
        <w:tabs>
          <w:tab w:val="clear" w:pos="567"/>
        </w:tabs>
        <w:overflowPunct/>
        <w:autoSpaceDE/>
        <w:autoSpaceDN/>
        <w:adjustRightInd/>
        <w:textAlignment w:val="auto"/>
        <w:rPr>
          <w:rFonts w:eastAsia="MS Mincho" w:cs="Arial"/>
          <w:b/>
          <w:szCs w:val="22"/>
        </w:rPr>
      </w:pPr>
    </w:p>
    <w:p w:rsidR="00DD6E62" w:rsidRPr="00D576CE" w:rsidRDefault="00DD6E62" w:rsidP="00D576CE">
      <w:pPr>
        <w:pStyle w:val="Heading1"/>
        <w:numPr>
          <w:ilvl w:val="0"/>
          <w:numId w:val="29"/>
        </w:numPr>
        <w:spacing w:after="200"/>
        <w:ind w:left="567" w:hanging="567"/>
        <w:rPr>
          <w:rFonts w:cs="Arial"/>
          <w:caps w:val="0"/>
          <w:szCs w:val="22"/>
          <w:lang w:val="en-GB"/>
        </w:rPr>
      </w:pPr>
      <w:r w:rsidRPr="000F6483">
        <w:rPr>
          <w:rFonts w:cs="Arial"/>
          <w:caps w:val="0"/>
          <w:szCs w:val="22"/>
          <w:lang w:val="en-GB"/>
        </w:rPr>
        <w:t xml:space="preserve">Presentation by Mimi </w:t>
      </w:r>
      <w:r w:rsidR="00FE1D55" w:rsidRPr="000F6483">
        <w:rPr>
          <w:rFonts w:cs="Arial"/>
          <w:caps w:val="0"/>
          <w:szCs w:val="22"/>
          <w:lang w:val="en-GB"/>
        </w:rPr>
        <w:t>KODHELI</w:t>
      </w:r>
      <w:r w:rsidRPr="000F6483">
        <w:rPr>
          <w:rFonts w:cs="Arial"/>
          <w:caps w:val="0"/>
          <w:szCs w:val="22"/>
          <w:lang w:val="en-GB"/>
        </w:rPr>
        <w:t xml:space="preserve">, Minister of Defence of the Republic of Albania on </w:t>
      </w:r>
      <w:r w:rsidRPr="00D576CE">
        <w:rPr>
          <w:rFonts w:cs="Arial"/>
          <w:i/>
          <w:caps w:val="0"/>
          <w:szCs w:val="22"/>
          <w:lang w:val="en-GB"/>
        </w:rPr>
        <w:t>National and Transnational Security Challenges in the Current Security Environment</w:t>
      </w: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5.</w:t>
      </w:r>
      <w:r>
        <w:rPr>
          <w:rFonts w:eastAsia="MS Mincho" w:cs="Arial"/>
          <w:szCs w:val="22"/>
        </w:rPr>
        <w:tab/>
      </w:r>
      <w:r w:rsidR="00A26839">
        <w:rPr>
          <w:rFonts w:eastAsia="MS Mincho" w:cs="Arial"/>
          <w:b/>
          <w:szCs w:val="22"/>
        </w:rPr>
        <w:t xml:space="preserve">Mimi </w:t>
      </w:r>
      <w:r w:rsidR="00077683" w:rsidRPr="007C25A2">
        <w:rPr>
          <w:rFonts w:eastAsia="MS Mincho" w:cs="Arial"/>
          <w:b/>
          <w:szCs w:val="22"/>
        </w:rPr>
        <w:t>Kodheli</w:t>
      </w:r>
      <w:r w:rsidR="00077683" w:rsidRPr="00077683">
        <w:rPr>
          <w:rFonts w:eastAsia="MS Mincho" w:cs="Arial"/>
          <w:szCs w:val="22"/>
        </w:rPr>
        <w:t xml:space="preserve"> opened her presentation by highlighting the importance of NATO as a community of core, unifying values. She remarked that the NATO Parliamentary Assembly in particular is emblematic of the democratic values undergirding the Alliance. </w:t>
      </w:r>
    </w:p>
    <w:p w:rsidR="00077683" w:rsidRPr="00077683" w:rsidRDefault="00077683" w:rsidP="00DD6E62">
      <w:pPr>
        <w:overflowPunct/>
        <w:autoSpaceDE/>
        <w:autoSpaceDN/>
        <w:adjustRightInd/>
        <w:textAlignment w:val="auto"/>
        <w:rPr>
          <w:rFonts w:eastAsia="MS Mincho" w:cs="Arial"/>
          <w:szCs w:val="22"/>
        </w:rPr>
      </w:pP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6.</w:t>
      </w:r>
      <w:r>
        <w:rPr>
          <w:rFonts w:eastAsia="MS Mincho" w:cs="Arial"/>
          <w:szCs w:val="22"/>
        </w:rPr>
        <w:tab/>
      </w:r>
      <w:r w:rsidR="00077683" w:rsidRPr="00077683">
        <w:rPr>
          <w:rFonts w:eastAsia="MS Mincho" w:cs="Arial"/>
          <w:szCs w:val="22"/>
        </w:rPr>
        <w:t>Ms Kodheli noted that two years had passed since Russia’s annexation of Crimea and initial intervention in Ukraine. In the same period, she continued, the post</w:t>
      </w:r>
      <w:r w:rsidR="00077683" w:rsidRPr="0027656F">
        <w:rPr>
          <w:rFonts w:eastAsia="MS Mincho" w:cs="Arial"/>
          <w:szCs w:val="22"/>
        </w:rPr>
        <w:t>-</w:t>
      </w:r>
      <w:r w:rsidR="0027656F">
        <w:rPr>
          <w:rFonts w:eastAsia="MS Mincho" w:cs="Arial"/>
          <w:szCs w:val="22"/>
        </w:rPr>
        <w:t xml:space="preserve">Arab </w:t>
      </w:r>
      <w:r w:rsidR="00077683" w:rsidRPr="0027656F">
        <w:rPr>
          <w:rFonts w:eastAsia="MS Mincho" w:cs="Arial"/>
          <w:szCs w:val="22"/>
        </w:rPr>
        <w:t>Spring</w:t>
      </w:r>
      <w:r w:rsidR="00077683" w:rsidRPr="00077683">
        <w:rPr>
          <w:rFonts w:eastAsia="MS Mincho" w:cs="Arial"/>
          <w:szCs w:val="22"/>
        </w:rPr>
        <w:t xml:space="preserve"> violence continued to gr</w:t>
      </w:r>
      <w:r w:rsidR="0027656F">
        <w:rPr>
          <w:rFonts w:eastAsia="MS Mincho" w:cs="Arial"/>
          <w:szCs w:val="22"/>
        </w:rPr>
        <w:t>ow and further destabilis</w:t>
      </w:r>
      <w:r w:rsidR="00077683" w:rsidRPr="00077683">
        <w:rPr>
          <w:rFonts w:eastAsia="MS Mincho" w:cs="Arial"/>
          <w:szCs w:val="22"/>
        </w:rPr>
        <w:t>e the Middle East. Daesh</w:t>
      </w:r>
      <w:r w:rsidR="00881768">
        <w:rPr>
          <w:rStyle w:val="FootnoteReference"/>
          <w:rFonts w:eastAsia="MS Mincho" w:cs="Arial"/>
          <w:szCs w:val="22"/>
        </w:rPr>
        <w:footnoteReference w:id="1"/>
      </w:r>
      <w:r w:rsidR="00077683" w:rsidRPr="00077683">
        <w:rPr>
          <w:rFonts w:eastAsia="MS Mincho" w:cs="Arial"/>
          <w:szCs w:val="22"/>
        </w:rPr>
        <w:t xml:space="preserve"> and other terrorist groups, fuelled by foreign fighters, are now a constant threat to all NATO member states and their partners. The attacks in Ankara, Paris, and Brussels are a clear demonstration of the growing dangers of terrorism for all states. She reminded the assembled delegates of the dangers posed to the Alliance’s collective capabilities after a protracted period of cuts in defence spending and investment; such trends must be reversed. In the face of the diverse challenges they are facing today, the principal manifestations of the Euro-Atlantic project – the EU and NATO – must persevere; no matter what differing perceptions of threat may be throughout the institutions.</w:t>
      </w:r>
    </w:p>
    <w:p w:rsidR="00077683" w:rsidRPr="00077683" w:rsidRDefault="00077683" w:rsidP="00DD6E62">
      <w:pPr>
        <w:overflowPunct/>
        <w:autoSpaceDE/>
        <w:autoSpaceDN/>
        <w:adjustRightInd/>
        <w:textAlignment w:val="auto"/>
        <w:rPr>
          <w:rFonts w:eastAsia="MS Mincho" w:cs="Arial"/>
          <w:szCs w:val="22"/>
        </w:rPr>
      </w:pPr>
      <w:bookmarkStart w:id="0" w:name="_GoBack"/>
      <w:bookmarkEnd w:id="0"/>
    </w:p>
    <w:p w:rsidR="00077683" w:rsidRDefault="00DD6E62" w:rsidP="00DD6E62">
      <w:pPr>
        <w:overflowPunct/>
        <w:autoSpaceDE/>
        <w:autoSpaceDN/>
        <w:adjustRightInd/>
        <w:textAlignment w:val="auto"/>
        <w:rPr>
          <w:rFonts w:eastAsia="MS Mincho" w:cs="Arial"/>
          <w:szCs w:val="22"/>
        </w:rPr>
      </w:pPr>
      <w:r>
        <w:rPr>
          <w:rFonts w:eastAsia="MS Mincho" w:cs="Arial"/>
          <w:szCs w:val="22"/>
        </w:rPr>
        <w:t>7.</w:t>
      </w:r>
      <w:r>
        <w:rPr>
          <w:rFonts w:eastAsia="MS Mincho" w:cs="Arial"/>
          <w:szCs w:val="22"/>
        </w:rPr>
        <w:tab/>
      </w:r>
      <w:r w:rsidR="00077683" w:rsidRPr="00077683">
        <w:rPr>
          <w:rFonts w:eastAsia="MS Mincho" w:cs="Arial"/>
          <w:szCs w:val="22"/>
        </w:rPr>
        <w:t>Minister Kodheli noted that some regions are unable to handle the challenges of the 21</w:t>
      </w:r>
      <w:r w:rsidR="00077683" w:rsidRPr="00077683">
        <w:rPr>
          <w:rFonts w:eastAsia="MS Mincho" w:cs="Arial"/>
          <w:szCs w:val="22"/>
          <w:vertAlign w:val="superscript"/>
        </w:rPr>
        <w:t>st</w:t>
      </w:r>
      <w:r w:rsidR="0027656F">
        <w:rPr>
          <w:rFonts w:eastAsia="MS Mincho" w:cs="Arial"/>
          <w:szCs w:val="22"/>
          <w:vertAlign w:val="superscript"/>
        </w:rPr>
        <w:t> </w:t>
      </w:r>
      <w:r w:rsidR="00077683" w:rsidRPr="00077683">
        <w:rPr>
          <w:rFonts w:eastAsia="MS Mincho" w:cs="Arial"/>
          <w:szCs w:val="22"/>
        </w:rPr>
        <w:t>century security environment alone; the Balkan region being one of them. Hobbled by continued economic challenges, she stressed, the need for stronger unity is clear</w:t>
      </w:r>
      <w:r w:rsidR="007C25A2">
        <w:rPr>
          <w:rFonts w:eastAsia="MS Mincho" w:cs="Arial"/>
          <w:szCs w:val="22"/>
        </w:rPr>
        <w:t>er</w:t>
      </w:r>
      <w:r w:rsidR="00077683" w:rsidRPr="00077683">
        <w:rPr>
          <w:rFonts w:eastAsia="MS Mincho" w:cs="Arial"/>
          <w:szCs w:val="22"/>
        </w:rPr>
        <w:t xml:space="preserve"> than ever today in the Balkans. This is a central reason why Albania welcomed Montenegro’s a</w:t>
      </w:r>
      <w:r w:rsidR="0027656F">
        <w:rPr>
          <w:rFonts w:eastAsia="MS Mincho" w:cs="Arial"/>
          <w:szCs w:val="22"/>
        </w:rPr>
        <w:t>cce</w:t>
      </w:r>
      <w:r w:rsidR="00077683" w:rsidRPr="00077683">
        <w:rPr>
          <w:rFonts w:eastAsia="MS Mincho" w:cs="Arial"/>
          <w:szCs w:val="22"/>
        </w:rPr>
        <w:t xml:space="preserve">ssion into </w:t>
      </w:r>
      <w:r w:rsidR="00077683" w:rsidRPr="00077683">
        <w:rPr>
          <w:rFonts w:eastAsia="MS Mincho" w:cs="Arial"/>
          <w:szCs w:val="22"/>
        </w:rPr>
        <w:lastRenderedPageBreak/>
        <w:t>NATO</w:t>
      </w:r>
      <w:r w:rsidR="0027656F">
        <w:rPr>
          <w:rFonts w:eastAsia="MS Mincho" w:cs="Arial"/>
          <w:szCs w:val="22"/>
        </w:rPr>
        <w:t xml:space="preserve"> membership</w:t>
      </w:r>
      <w:r w:rsidR="00077683" w:rsidRPr="00077683">
        <w:rPr>
          <w:rFonts w:eastAsia="MS Mincho" w:cs="Arial"/>
          <w:szCs w:val="22"/>
        </w:rPr>
        <w:t>; it would further regional stability and consolidation. Albania, she continued, needs a constructive partnership with Kosovo as well.</w:t>
      </w:r>
    </w:p>
    <w:p w:rsidR="0027656F" w:rsidRPr="00077683" w:rsidRDefault="0027656F" w:rsidP="00DD6E62">
      <w:pPr>
        <w:overflowPunct/>
        <w:autoSpaceDE/>
        <w:autoSpaceDN/>
        <w:adjustRightInd/>
        <w:textAlignment w:val="auto"/>
        <w:rPr>
          <w:rFonts w:eastAsia="MS Mincho" w:cs="Arial"/>
          <w:szCs w:val="22"/>
        </w:rPr>
      </w:pP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8.</w:t>
      </w:r>
      <w:r>
        <w:rPr>
          <w:rFonts w:eastAsia="MS Mincho" w:cs="Arial"/>
          <w:szCs w:val="22"/>
        </w:rPr>
        <w:tab/>
      </w:r>
      <w:r w:rsidR="00077683" w:rsidRPr="00077683">
        <w:rPr>
          <w:rFonts w:eastAsia="MS Mincho" w:cs="Arial"/>
          <w:szCs w:val="22"/>
        </w:rPr>
        <w:t xml:space="preserve">Ms Kodhelli said that Albania has been consistent in financing defence spending and in its contributions to NATO; noting that this year Albania would increase its contributions to Resolute Support Mission in Afghanistan. At the same time, she said Albania would maintain its current levels of support to the </w:t>
      </w:r>
      <w:r w:rsidR="00077683" w:rsidRPr="00A26839">
        <w:rPr>
          <w:rFonts w:eastAsia="MS Mincho" w:cs="Arial"/>
          <w:szCs w:val="22"/>
        </w:rPr>
        <w:t>Kosovo Security Forces. Albania</w:t>
      </w:r>
      <w:r w:rsidR="00077683" w:rsidRPr="00077683">
        <w:rPr>
          <w:rFonts w:eastAsia="MS Mincho" w:cs="Arial"/>
          <w:szCs w:val="22"/>
        </w:rPr>
        <w:t xml:space="preserve"> is also working with the train, advise, and assist missions to Georgia and Ukraine. In addition, Albania will create a NATO Centre o</w:t>
      </w:r>
      <w:r w:rsidR="0027656F">
        <w:rPr>
          <w:rFonts w:eastAsia="MS Mincho" w:cs="Arial"/>
          <w:szCs w:val="22"/>
        </w:rPr>
        <w:t>f Excellence to counteract the f</w:t>
      </w:r>
      <w:r w:rsidR="00077683" w:rsidRPr="00077683">
        <w:rPr>
          <w:rFonts w:eastAsia="MS Mincho" w:cs="Arial"/>
          <w:szCs w:val="22"/>
        </w:rPr>
        <w:t xml:space="preserve">oreign </w:t>
      </w:r>
      <w:r w:rsidR="0027656F">
        <w:rPr>
          <w:rFonts w:eastAsia="MS Mincho" w:cs="Arial"/>
          <w:szCs w:val="22"/>
        </w:rPr>
        <w:t>f</w:t>
      </w:r>
      <w:r w:rsidR="00077683" w:rsidRPr="00077683">
        <w:rPr>
          <w:rFonts w:eastAsia="MS Mincho" w:cs="Arial"/>
          <w:szCs w:val="22"/>
        </w:rPr>
        <w:t>ighter phenomenon regionally.</w:t>
      </w:r>
    </w:p>
    <w:p w:rsidR="00077683" w:rsidRPr="00077683" w:rsidRDefault="00077683" w:rsidP="00DD6E62">
      <w:pPr>
        <w:overflowPunct/>
        <w:autoSpaceDE/>
        <w:autoSpaceDN/>
        <w:adjustRightInd/>
        <w:textAlignment w:val="auto"/>
        <w:rPr>
          <w:rFonts w:eastAsia="MS Mincho" w:cs="Arial"/>
          <w:szCs w:val="22"/>
        </w:rPr>
      </w:pP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9.</w:t>
      </w:r>
      <w:r>
        <w:rPr>
          <w:rFonts w:eastAsia="MS Mincho" w:cs="Arial"/>
          <w:szCs w:val="22"/>
        </w:rPr>
        <w:tab/>
      </w:r>
      <w:r w:rsidR="00077683" w:rsidRPr="00077683">
        <w:rPr>
          <w:rFonts w:eastAsia="MS Mincho" w:cs="Arial"/>
          <w:szCs w:val="22"/>
        </w:rPr>
        <w:t xml:space="preserve">During the ensuing discussion, two delegates from the United Kingdom posed questions about the Albanian maritime capabilities in the Adriatic and about Albanian niche defence capabilities. A Canadian delegate asked a clarifying question the structure of the Albanian forces. Chairperson Ameline asked Ms Kodheli whether she envisioned expanded Albanian cooperation on the refugee crisis. An Italian delegate asked for more </w:t>
      </w:r>
      <w:r w:rsidR="00077683" w:rsidRPr="00A26839">
        <w:rPr>
          <w:rFonts w:eastAsia="MS Mincho" w:cs="Arial"/>
          <w:szCs w:val="22"/>
        </w:rPr>
        <w:t>details on the kinds of intelligence operations Albania can</w:t>
      </w:r>
      <w:r w:rsidR="0027656F" w:rsidRPr="00A26839">
        <w:rPr>
          <w:rFonts w:eastAsia="MS Mincho" w:cs="Arial"/>
          <w:szCs w:val="22"/>
        </w:rPr>
        <w:t xml:space="preserve"> lead</w:t>
      </w:r>
      <w:r w:rsidR="00077683" w:rsidRPr="00A26839">
        <w:rPr>
          <w:rFonts w:eastAsia="MS Mincho" w:cs="Arial"/>
          <w:szCs w:val="22"/>
        </w:rPr>
        <w:t xml:space="preserve"> and is putting in place to counteract the f</w:t>
      </w:r>
      <w:r w:rsidR="00077683" w:rsidRPr="00077683">
        <w:rPr>
          <w:rFonts w:eastAsia="MS Mincho" w:cs="Arial"/>
          <w:szCs w:val="22"/>
        </w:rPr>
        <w:t>oreign fighter phenomenon.</w:t>
      </w:r>
    </w:p>
    <w:p w:rsidR="00077683" w:rsidRPr="00077683" w:rsidRDefault="00077683" w:rsidP="00DD6E62">
      <w:pPr>
        <w:overflowPunct/>
        <w:autoSpaceDE/>
        <w:autoSpaceDN/>
        <w:adjustRightInd/>
        <w:textAlignment w:val="auto"/>
        <w:rPr>
          <w:rFonts w:eastAsia="MS Mincho" w:cs="Arial"/>
          <w:szCs w:val="22"/>
        </w:rPr>
      </w:pP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10.</w:t>
      </w:r>
      <w:r>
        <w:rPr>
          <w:rFonts w:eastAsia="MS Mincho" w:cs="Arial"/>
          <w:szCs w:val="22"/>
        </w:rPr>
        <w:tab/>
      </w:r>
      <w:r w:rsidR="00077683" w:rsidRPr="00077683">
        <w:rPr>
          <w:rFonts w:eastAsia="MS Mincho" w:cs="Arial"/>
          <w:szCs w:val="22"/>
        </w:rPr>
        <w:t>The Mi</w:t>
      </w:r>
      <w:r w:rsidR="0027656F">
        <w:rPr>
          <w:rFonts w:eastAsia="MS Mincho" w:cs="Arial"/>
          <w:szCs w:val="22"/>
        </w:rPr>
        <w:t>ni</w:t>
      </w:r>
      <w:r w:rsidR="00077683" w:rsidRPr="00077683">
        <w:rPr>
          <w:rFonts w:eastAsia="MS Mincho" w:cs="Arial"/>
          <w:szCs w:val="22"/>
        </w:rPr>
        <w:t>ster thanked the British delegation for collaboration between the two countries on defence matters in the past. Regarding speciali</w:t>
      </w:r>
      <w:r w:rsidR="0027656F">
        <w:rPr>
          <w:rFonts w:eastAsia="MS Mincho" w:cs="Arial"/>
          <w:szCs w:val="22"/>
        </w:rPr>
        <w:t>s</w:t>
      </w:r>
      <w:r w:rsidR="00077683" w:rsidRPr="00077683">
        <w:rPr>
          <w:rFonts w:eastAsia="MS Mincho" w:cs="Arial"/>
          <w:szCs w:val="22"/>
        </w:rPr>
        <w:t xml:space="preserve">ation, Minister Kodheli highlighted specific capability improvements on which Albania has been focusing over the last three years. Ms Kodheli stated that Albanian forces do not spend money on air force </w:t>
      </w:r>
      <w:r w:rsidR="007C25A2" w:rsidRPr="00077683">
        <w:rPr>
          <w:rFonts w:eastAsia="MS Mincho" w:cs="Arial"/>
          <w:szCs w:val="22"/>
        </w:rPr>
        <w:t>capabilities</w:t>
      </w:r>
      <w:r w:rsidR="00077683" w:rsidRPr="00077683">
        <w:rPr>
          <w:rFonts w:eastAsia="MS Mincho" w:cs="Arial"/>
          <w:szCs w:val="22"/>
        </w:rPr>
        <w:t>, for one, as its air defence is covered by agreements with Italy and Greece. She remarked that Albania has adept intelligence capabilities; a reason why, she c</w:t>
      </w:r>
      <w:r w:rsidR="007C25A2">
        <w:rPr>
          <w:rFonts w:eastAsia="MS Mincho" w:cs="Arial"/>
          <w:szCs w:val="22"/>
        </w:rPr>
        <w:t>ontinued, Albania is building a</w:t>
      </w:r>
      <w:r w:rsidR="00077683" w:rsidRPr="00077683">
        <w:rPr>
          <w:rFonts w:eastAsia="MS Mincho" w:cs="Arial"/>
          <w:szCs w:val="22"/>
        </w:rPr>
        <w:t xml:space="preserve"> </w:t>
      </w:r>
      <w:r w:rsidR="007C25A2" w:rsidRPr="00077683">
        <w:rPr>
          <w:rFonts w:eastAsia="MS Mincho" w:cs="Arial"/>
          <w:szCs w:val="22"/>
        </w:rPr>
        <w:t>Centre</w:t>
      </w:r>
      <w:r w:rsidR="00077683" w:rsidRPr="00077683">
        <w:rPr>
          <w:rFonts w:eastAsia="MS Mincho" w:cs="Arial"/>
          <w:szCs w:val="22"/>
        </w:rPr>
        <w:t xml:space="preserve"> of Excellence to counter radicali</w:t>
      </w:r>
      <w:r w:rsidR="0027656F">
        <w:rPr>
          <w:rFonts w:eastAsia="MS Mincho" w:cs="Arial"/>
          <w:szCs w:val="22"/>
        </w:rPr>
        <w:t>s</w:t>
      </w:r>
      <w:r w:rsidR="00077683" w:rsidRPr="00077683">
        <w:rPr>
          <w:rFonts w:eastAsia="MS Mincho" w:cs="Arial"/>
          <w:szCs w:val="22"/>
        </w:rPr>
        <w:t>ation. Maritime capabilities, she noted, are important given Albania’s long coastline and Adriatic area of responsibility.</w:t>
      </w:r>
    </w:p>
    <w:p w:rsidR="00077683" w:rsidRPr="00077683" w:rsidRDefault="00077683" w:rsidP="00DD6E62">
      <w:pPr>
        <w:overflowPunct/>
        <w:autoSpaceDE/>
        <w:autoSpaceDN/>
        <w:adjustRightInd/>
        <w:textAlignment w:val="auto"/>
        <w:rPr>
          <w:rFonts w:eastAsia="MS Mincho" w:cs="Arial"/>
          <w:szCs w:val="22"/>
        </w:rPr>
      </w:pP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11.</w:t>
      </w:r>
      <w:r>
        <w:rPr>
          <w:rFonts w:eastAsia="MS Mincho" w:cs="Arial"/>
          <w:szCs w:val="22"/>
        </w:rPr>
        <w:tab/>
      </w:r>
      <w:r w:rsidR="00077683" w:rsidRPr="00077683">
        <w:rPr>
          <w:rFonts w:eastAsia="MS Mincho" w:cs="Arial"/>
          <w:szCs w:val="22"/>
        </w:rPr>
        <w:t xml:space="preserve">In terms of military </w:t>
      </w:r>
      <w:r w:rsidR="0027656F">
        <w:rPr>
          <w:rFonts w:eastAsia="MS Mincho" w:cs="Arial"/>
          <w:szCs w:val="22"/>
        </w:rPr>
        <w:t>p</w:t>
      </w:r>
      <w:r w:rsidR="00077683" w:rsidRPr="00077683">
        <w:rPr>
          <w:rFonts w:eastAsia="MS Mincho" w:cs="Arial"/>
          <w:szCs w:val="22"/>
        </w:rPr>
        <w:t>ersonnel, the Minister noted that Albania now has less than 10% of the armed forces it had in 1980, for example – but noted that the extremes of Albania’s Cold War experience were not a realistic measure. She noted that the country underwent a high degree of demilitari</w:t>
      </w:r>
      <w:r w:rsidR="0027656F">
        <w:rPr>
          <w:rFonts w:eastAsia="MS Mincho" w:cs="Arial"/>
          <w:szCs w:val="22"/>
        </w:rPr>
        <w:t>s</w:t>
      </w:r>
      <w:r w:rsidR="00077683" w:rsidRPr="00077683">
        <w:rPr>
          <w:rFonts w:eastAsia="MS Mincho" w:cs="Arial"/>
          <w:szCs w:val="22"/>
        </w:rPr>
        <w:t>ation in the wake of the Cold War. Today, she said that, while the number of uniformed personnel has not changed over the past several years, there has been real growth in the amount the country is investing in force moderni</w:t>
      </w:r>
      <w:r w:rsidR="0027656F">
        <w:rPr>
          <w:rFonts w:eastAsia="MS Mincho" w:cs="Arial"/>
          <w:szCs w:val="22"/>
        </w:rPr>
        <w:t>s</w:t>
      </w:r>
      <w:r w:rsidR="00077683" w:rsidRPr="00077683">
        <w:rPr>
          <w:rFonts w:eastAsia="MS Mincho" w:cs="Arial"/>
          <w:szCs w:val="22"/>
        </w:rPr>
        <w:t>ation and exercising. With the moderni</w:t>
      </w:r>
      <w:r w:rsidR="0027656F">
        <w:rPr>
          <w:rFonts w:eastAsia="MS Mincho" w:cs="Arial"/>
          <w:szCs w:val="22"/>
        </w:rPr>
        <w:t>s</w:t>
      </w:r>
      <w:r w:rsidR="00077683" w:rsidRPr="00077683">
        <w:rPr>
          <w:rFonts w:eastAsia="MS Mincho" w:cs="Arial"/>
          <w:szCs w:val="22"/>
        </w:rPr>
        <w:t xml:space="preserve">ation of the Albanian Armed Forces, recruitment has become easier in parallel, she noted. </w:t>
      </w:r>
    </w:p>
    <w:p w:rsidR="00077683" w:rsidRPr="00077683" w:rsidRDefault="00077683" w:rsidP="00DD6E62">
      <w:pPr>
        <w:overflowPunct/>
        <w:autoSpaceDE/>
        <w:autoSpaceDN/>
        <w:adjustRightInd/>
        <w:textAlignment w:val="auto"/>
        <w:rPr>
          <w:rFonts w:eastAsia="MS Mincho" w:cs="Arial"/>
          <w:szCs w:val="22"/>
        </w:rPr>
      </w:pP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12.</w:t>
      </w:r>
      <w:r>
        <w:rPr>
          <w:rFonts w:eastAsia="MS Mincho" w:cs="Arial"/>
          <w:szCs w:val="22"/>
        </w:rPr>
        <w:tab/>
      </w:r>
      <w:r w:rsidR="00077683" w:rsidRPr="00077683">
        <w:rPr>
          <w:rFonts w:eastAsia="MS Mincho" w:cs="Arial"/>
          <w:szCs w:val="22"/>
        </w:rPr>
        <w:t>On the refugee crisis and coordination, the Minister said that Albania has its own history with sea-bound emigrating populati</w:t>
      </w:r>
      <w:r w:rsidR="0027656F">
        <w:rPr>
          <w:rFonts w:eastAsia="MS Mincho" w:cs="Arial"/>
          <w:szCs w:val="22"/>
        </w:rPr>
        <w:t>ons, but has yet to really be a</w:t>
      </w:r>
      <w:r w:rsidR="00077683" w:rsidRPr="00077683">
        <w:rPr>
          <w:rFonts w:eastAsia="MS Mincho" w:cs="Arial"/>
          <w:szCs w:val="22"/>
        </w:rPr>
        <w:t>ffected by the current crisis. She stressed that she was aware that this could change rapidly; noting the current global flow of refugees is a political, social and humanitarian challenge affecting not just the Alliance, but the whole world. She cited the example of a refugee raft overturning only the day before resulting in the drowning of  approximately 500 people – stating that this is a world that none of us wants for our children.</w:t>
      </w:r>
    </w:p>
    <w:p w:rsidR="00077683" w:rsidRPr="00077683" w:rsidRDefault="00077683" w:rsidP="00DD6E62">
      <w:pPr>
        <w:overflowPunct/>
        <w:autoSpaceDE/>
        <w:autoSpaceDN/>
        <w:adjustRightInd/>
        <w:textAlignment w:val="auto"/>
        <w:rPr>
          <w:rFonts w:eastAsia="MS Mincho" w:cs="Arial"/>
          <w:szCs w:val="22"/>
        </w:rPr>
      </w:pPr>
    </w:p>
    <w:p w:rsidR="00077683" w:rsidRPr="00077683" w:rsidRDefault="00DD6E62" w:rsidP="00DD6E62">
      <w:pPr>
        <w:overflowPunct/>
        <w:autoSpaceDE/>
        <w:autoSpaceDN/>
        <w:adjustRightInd/>
        <w:textAlignment w:val="auto"/>
        <w:rPr>
          <w:rFonts w:eastAsia="MS Mincho" w:cs="Arial"/>
          <w:szCs w:val="22"/>
        </w:rPr>
      </w:pPr>
      <w:r>
        <w:rPr>
          <w:rFonts w:eastAsia="MS Mincho" w:cs="Arial"/>
          <w:szCs w:val="22"/>
        </w:rPr>
        <w:t>13.</w:t>
      </w:r>
      <w:r>
        <w:rPr>
          <w:rFonts w:eastAsia="MS Mincho" w:cs="Arial"/>
          <w:szCs w:val="22"/>
        </w:rPr>
        <w:tab/>
      </w:r>
      <w:r w:rsidR="0027656F">
        <w:rPr>
          <w:rFonts w:eastAsia="MS Mincho" w:cs="Arial"/>
          <w:szCs w:val="22"/>
        </w:rPr>
        <w:t>Regarding the f</w:t>
      </w:r>
      <w:r w:rsidR="00077683" w:rsidRPr="00077683">
        <w:rPr>
          <w:rFonts w:eastAsia="MS Mincho" w:cs="Arial"/>
          <w:szCs w:val="22"/>
        </w:rPr>
        <w:t xml:space="preserve">oreign </w:t>
      </w:r>
      <w:r w:rsidR="0027656F">
        <w:rPr>
          <w:rFonts w:eastAsia="MS Mincho" w:cs="Arial"/>
          <w:szCs w:val="22"/>
        </w:rPr>
        <w:t>f</w:t>
      </w:r>
      <w:r w:rsidR="00077683" w:rsidRPr="00077683">
        <w:rPr>
          <w:rFonts w:eastAsia="MS Mincho" w:cs="Arial"/>
          <w:szCs w:val="22"/>
        </w:rPr>
        <w:t>ighter challenge, Minister Kodheli stated that the Balkan region is fertile territory foreign fighter recruitment, noting that more can and should be done to counter the phenomenon in the region. She noted that Albanian efforts to understand the different motivations of radicali</w:t>
      </w:r>
      <w:r w:rsidR="0027656F">
        <w:rPr>
          <w:rFonts w:eastAsia="MS Mincho" w:cs="Arial"/>
          <w:szCs w:val="22"/>
        </w:rPr>
        <w:t>s</w:t>
      </w:r>
      <w:r w:rsidR="00077683" w:rsidRPr="00077683">
        <w:rPr>
          <w:rFonts w:eastAsia="MS Mincho" w:cs="Arial"/>
          <w:szCs w:val="22"/>
        </w:rPr>
        <w:t xml:space="preserve">ed fighters seeking to join international terror groups emanating from the West would certainly contribute to the Alliance’s efforts to stem the phenomenon. </w:t>
      </w:r>
    </w:p>
    <w:p w:rsidR="00077683" w:rsidRDefault="00077683" w:rsidP="00077683">
      <w:pPr>
        <w:tabs>
          <w:tab w:val="clear" w:pos="567"/>
        </w:tabs>
        <w:overflowPunct/>
        <w:autoSpaceDE/>
        <w:autoSpaceDN/>
        <w:adjustRightInd/>
        <w:textAlignment w:val="auto"/>
        <w:rPr>
          <w:rFonts w:eastAsia="MS Mincho" w:cs="Arial"/>
          <w:color w:val="000000"/>
          <w:szCs w:val="22"/>
        </w:rPr>
      </w:pPr>
    </w:p>
    <w:p w:rsidR="00D576CE" w:rsidRPr="00077683" w:rsidRDefault="00D576CE" w:rsidP="00077683">
      <w:pPr>
        <w:tabs>
          <w:tab w:val="clear" w:pos="567"/>
        </w:tabs>
        <w:overflowPunct/>
        <w:autoSpaceDE/>
        <w:autoSpaceDN/>
        <w:adjustRightInd/>
        <w:textAlignment w:val="auto"/>
        <w:rPr>
          <w:rFonts w:eastAsia="MS Mincho" w:cs="Arial"/>
          <w:color w:val="000000"/>
          <w:szCs w:val="22"/>
        </w:rPr>
      </w:pPr>
    </w:p>
    <w:p w:rsidR="00077683" w:rsidRPr="00D576CE" w:rsidRDefault="00FE1D55" w:rsidP="00D576CE">
      <w:pPr>
        <w:pStyle w:val="Heading1"/>
        <w:numPr>
          <w:ilvl w:val="0"/>
          <w:numId w:val="29"/>
        </w:numPr>
        <w:spacing w:after="200"/>
        <w:ind w:left="567" w:hanging="567"/>
        <w:rPr>
          <w:rFonts w:cs="Arial"/>
          <w:i/>
          <w:caps w:val="0"/>
          <w:szCs w:val="22"/>
          <w:lang w:val="en-GB"/>
        </w:rPr>
      </w:pPr>
      <w:r w:rsidRPr="00D576CE">
        <w:rPr>
          <w:rFonts w:cs="Arial"/>
          <w:caps w:val="0"/>
          <w:szCs w:val="22"/>
          <w:lang w:val="en-GB"/>
        </w:rPr>
        <w:t xml:space="preserve">Presentation by Major General Jeronim BAZO, Chief of General Staff of the Albanian Armed Forces on </w:t>
      </w:r>
      <w:r w:rsidRPr="00D576CE">
        <w:rPr>
          <w:rFonts w:cs="Arial"/>
          <w:i/>
          <w:caps w:val="0"/>
          <w:szCs w:val="22"/>
          <w:lang w:val="en-GB"/>
        </w:rPr>
        <w:t>Albanian Armed Forces: Priorities, International Commitment and Contribution</w:t>
      </w: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14.</w:t>
      </w:r>
      <w:r>
        <w:rPr>
          <w:rFonts w:eastAsia="MS Mincho" w:cs="Arial"/>
          <w:color w:val="000000"/>
          <w:szCs w:val="22"/>
        </w:rPr>
        <w:tab/>
      </w:r>
      <w:r w:rsidR="00077683" w:rsidRPr="007C25A2">
        <w:rPr>
          <w:rFonts w:eastAsia="MS Mincho" w:cs="Arial"/>
          <w:b/>
          <w:color w:val="000000"/>
          <w:szCs w:val="22"/>
        </w:rPr>
        <w:t>General Bazo</w:t>
      </w:r>
      <w:r w:rsidR="00077683" w:rsidRPr="00077683">
        <w:rPr>
          <w:rFonts w:eastAsia="MS Mincho" w:cs="Arial"/>
          <w:color w:val="000000"/>
          <w:szCs w:val="22"/>
        </w:rPr>
        <w:t xml:space="preserve"> began his presentation by noting that to discuss the Albanian Armed Forces</w:t>
      </w:r>
      <w:r w:rsidR="00C97F74">
        <w:rPr>
          <w:rFonts w:eastAsia="MS Mincho" w:cs="Arial"/>
          <w:color w:val="000000"/>
          <w:szCs w:val="22"/>
        </w:rPr>
        <w:t xml:space="preserve"> (AAF)</w:t>
      </w:r>
      <w:r w:rsidR="00077683" w:rsidRPr="00077683">
        <w:rPr>
          <w:rFonts w:eastAsia="MS Mincho" w:cs="Arial"/>
          <w:color w:val="000000"/>
          <w:szCs w:val="22"/>
        </w:rPr>
        <w:t xml:space="preserve"> of today, any understanding of investment, capabilities, or regional cooperation must be put </w:t>
      </w:r>
      <w:r w:rsidR="00077683" w:rsidRPr="00077683">
        <w:rPr>
          <w:rFonts w:eastAsia="MS Mincho" w:cs="Arial"/>
          <w:color w:val="000000"/>
          <w:szCs w:val="22"/>
        </w:rPr>
        <w:lastRenderedPageBreak/>
        <w:t>into an historical context. The significant transitional periods, from the various occupations of the 20</w:t>
      </w:r>
      <w:r w:rsidR="00077683" w:rsidRPr="00077683">
        <w:rPr>
          <w:rFonts w:eastAsia="MS Mincho" w:cs="Arial"/>
          <w:color w:val="000000"/>
          <w:szCs w:val="22"/>
          <w:vertAlign w:val="superscript"/>
        </w:rPr>
        <w:t>th</w:t>
      </w:r>
      <w:r w:rsidR="00077683" w:rsidRPr="00077683">
        <w:rPr>
          <w:rFonts w:eastAsia="MS Mincho" w:cs="Arial"/>
          <w:color w:val="000000"/>
          <w:szCs w:val="22"/>
        </w:rPr>
        <w:t xml:space="preserve"> century to the long isolation coupled with exaggerated armed forces build-up of the Cold War, had a significant impact on the country’s defence institutions of today.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15.</w:t>
      </w:r>
      <w:r>
        <w:rPr>
          <w:rFonts w:eastAsia="MS Mincho" w:cs="Arial"/>
          <w:color w:val="000000"/>
          <w:szCs w:val="22"/>
        </w:rPr>
        <w:tab/>
      </w:r>
      <w:r w:rsidR="00077683" w:rsidRPr="00077683">
        <w:rPr>
          <w:rFonts w:eastAsia="MS Mincho" w:cs="Arial"/>
          <w:color w:val="000000"/>
          <w:szCs w:val="22"/>
        </w:rPr>
        <w:t>Finally, post-Cold War cooperation, especially with the forme</w:t>
      </w:r>
      <w:r w:rsidR="00B5718E">
        <w:rPr>
          <w:rFonts w:eastAsia="MS Mincho" w:cs="Arial"/>
          <w:color w:val="000000"/>
          <w:szCs w:val="22"/>
        </w:rPr>
        <w:t>r Yugoslav Republic of Macedonia</w:t>
      </w:r>
      <w:r w:rsidR="00077683" w:rsidRPr="00077683">
        <w:rPr>
          <w:rFonts w:eastAsia="MS Mincho" w:cs="Arial"/>
          <w:color w:val="000000"/>
          <w:szCs w:val="22"/>
          <w:vertAlign w:val="superscript"/>
        </w:rPr>
        <w:footnoteReference w:id="2"/>
      </w:r>
      <w:r w:rsidR="00077683" w:rsidRPr="00077683">
        <w:rPr>
          <w:rFonts w:eastAsia="MS Mincho" w:cs="Arial"/>
          <w:color w:val="000000"/>
          <w:szCs w:val="22"/>
        </w:rPr>
        <w:t xml:space="preserve"> and </w:t>
      </w:r>
      <w:r w:rsidR="00077683" w:rsidRPr="00A26839">
        <w:rPr>
          <w:rFonts w:eastAsia="MS Mincho" w:cs="Arial"/>
          <w:color w:val="000000"/>
          <w:szCs w:val="22"/>
        </w:rPr>
        <w:t>Croatia, in the so-called A3, permitted</w:t>
      </w:r>
      <w:r w:rsidR="00077683" w:rsidRPr="00077683">
        <w:rPr>
          <w:rFonts w:eastAsia="MS Mincho" w:cs="Arial"/>
          <w:color w:val="000000"/>
          <w:szCs w:val="22"/>
        </w:rPr>
        <w:t xml:space="preserve"> Albania’s eventual integration into NATO’s military structures. General Bazo noted that Albania was able to learn a lot from its regional peers that had already gone through the challenging integration process.</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16.</w:t>
      </w:r>
      <w:r>
        <w:rPr>
          <w:rFonts w:eastAsia="MS Mincho" w:cs="Arial"/>
          <w:color w:val="000000"/>
          <w:szCs w:val="22"/>
        </w:rPr>
        <w:tab/>
      </w:r>
      <w:r w:rsidR="00077683" w:rsidRPr="00077683">
        <w:rPr>
          <w:rFonts w:eastAsia="MS Mincho" w:cs="Arial"/>
          <w:color w:val="000000"/>
          <w:szCs w:val="22"/>
        </w:rPr>
        <w:t>General Bazo gave an overvi</w:t>
      </w:r>
      <w:r w:rsidR="006A2393">
        <w:rPr>
          <w:rFonts w:eastAsia="MS Mincho" w:cs="Arial"/>
          <w:color w:val="000000"/>
          <w:szCs w:val="22"/>
        </w:rPr>
        <w:t>ew of the mission of Albania’s A</w:t>
      </w:r>
      <w:r w:rsidR="00077683" w:rsidRPr="00077683">
        <w:rPr>
          <w:rFonts w:eastAsia="MS Mincho" w:cs="Arial"/>
          <w:color w:val="000000"/>
          <w:szCs w:val="22"/>
        </w:rPr>
        <w:t xml:space="preserve">rmed </w:t>
      </w:r>
      <w:r w:rsidR="006A2393">
        <w:rPr>
          <w:rFonts w:eastAsia="MS Mincho" w:cs="Arial"/>
          <w:color w:val="000000"/>
          <w:szCs w:val="22"/>
        </w:rPr>
        <w:t>F</w:t>
      </w:r>
      <w:r w:rsidR="00077683" w:rsidRPr="00077683">
        <w:rPr>
          <w:rFonts w:eastAsia="MS Mincho" w:cs="Arial"/>
          <w:color w:val="000000"/>
          <w:szCs w:val="22"/>
        </w:rPr>
        <w:t xml:space="preserve">orces: safeguarding the sovereignty and territorial integrity of the country; regional and global cooperation with Allies to be an effective security exporter. General Bazo noted that Albanian ground forces are modest but effective. The security of the Albanian air space is guaranteed by Italy and Greece; while Albania’s air assets focus mainly on local search and rescue operations, and transportation. Albania’s navy, he continued, has two principal missions: surveillance and protection of its maritime area of responsibility; and, littoral patrol and protection.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17.</w:t>
      </w:r>
      <w:r>
        <w:rPr>
          <w:rFonts w:eastAsia="MS Mincho" w:cs="Arial"/>
          <w:color w:val="000000"/>
          <w:szCs w:val="22"/>
        </w:rPr>
        <w:tab/>
      </w:r>
      <w:r w:rsidR="00077683" w:rsidRPr="00077683">
        <w:rPr>
          <w:rFonts w:eastAsia="MS Mincho" w:cs="Arial"/>
          <w:color w:val="000000"/>
          <w:szCs w:val="22"/>
        </w:rPr>
        <w:t xml:space="preserve">Regarding the Albanian Armed Forces’ contribution to international security, General Bazo stated that Albania has deployed a total of 6156 forces in various NATO, UN, and EU peace and security operations. Albania is currently </w:t>
      </w:r>
      <w:r w:rsidR="00077683" w:rsidRPr="00A26839">
        <w:rPr>
          <w:rFonts w:eastAsia="MS Mincho" w:cs="Arial"/>
          <w:color w:val="000000"/>
          <w:szCs w:val="22"/>
        </w:rPr>
        <w:t>contributing 61 troops to Resolute</w:t>
      </w:r>
      <w:r w:rsidR="00077683" w:rsidRPr="00077683">
        <w:rPr>
          <w:rFonts w:eastAsia="MS Mincho" w:cs="Arial"/>
          <w:color w:val="000000"/>
          <w:szCs w:val="22"/>
        </w:rPr>
        <w:t xml:space="preserve"> Support Mission in Afghanistan and intends to increase its contribution.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18.</w:t>
      </w:r>
      <w:r>
        <w:rPr>
          <w:rFonts w:eastAsia="MS Mincho" w:cs="Arial"/>
          <w:color w:val="000000"/>
          <w:szCs w:val="22"/>
        </w:rPr>
        <w:tab/>
      </w:r>
      <w:r w:rsidR="00077683" w:rsidRPr="00077683">
        <w:rPr>
          <w:rFonts w:eastAsia="MS Mincho" w:cs="Arial"/>
          <w:color w:val="000000"/>
          <w:szCs w:val="22"/>
        </w:rPr>
        <w:t xml:space="preserve">The General stated that on a per capita basis, Albania’s investment in its defence institutions is quite high when compared across the Alliance. He continued to note that Albania’s goal is to freeze defence sector cuts and to grow defence investments in parallel to GDP growth. He also noted a desire to reach the Wales target of investing 20% on new equipment.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 xml:space="preserve">19. </w:t>
      </w:r>
      <w:r>
        <w:rPr>
          <w:rFonts w:eastAsia="MS Mincho" w:cs="Arial"/>
          <w:color w:val="000000"/>
          <w:szCs w:val="22"/>
        </w:rPr>
        <w:tab/>
      </w:r>
      <w:r w:rsidR="00077683" w:rsidRPr="00077683">
        <w:rPr>
          <w:rFonts w:eastAsia="MS Mincho" w:cs="Arial"/>
          <w:color w:val="000000"/>
          <w:szCs w:val="22"/>
        </w:rPr>
        <w:t>General Bazo noted that efforts were underway to moderni</w:t>
      </w:r>
      <w:r w:rsidR="0027656F">
        <w:rPr>
          <w:rFonts w:eastAsia="MS Mincho" w:cs="Arial"/>
          <w:color w:val="000000"/>
          <w:szCs w:val="22"/>
        </w:rPr>
        <w:t>s</w:t>
      </w:r>
      <w:r w:rsidR="00077683" w:rsidRPr="00077683">
        <w:rPr>
          <w:rFonts w:eastAsia="MS Mincho" w:cs="Arial"/>
          <w:color w:val="000000"/>
          <w:szCs w:val="22"/>
        </w:rPr>
        <w:t>e the Albanian armed forces at all levels, from personnel, to equipment and training, organisational structure and doctrine, etc. Specifically he noted Albania either recently acquired, or was in the process of acquiring, new offshore patrol boats, multi-role helicopters, military transport vehicles, and light infantry weapons. General Bazo concluded by stating that in a constantly changing world, Albania will adapt to meet the security challenges presented to it.</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20.</w:t>
      </w:r>
      <w:r>
        <w:rPr>
          <w:rFonts w:eastAsia="MS Mincho" w:cs="Arial"/>
          <w:color w:val="000000"/>
          <w:szCs w:val="22"/>
        </w:rPr>
        <w:tab/>
      </w:r>
      <w:r w:rsidR="00077683" w:rsidRPr="00077683">
        <w:rPr>
          <w:rFonts w:eastAsia="MS Mincho" w:cs="Arial"/>
          <w:color w:val="000000"/>
          <w:szCs w:val="22"/>
        </w:rPr>
        <w:t xml:space="preserve">Members of the Defence and Security Committee expressed their gratitude to Albania for its active involvement at the regional and Alliance levels. A British delegate asked about Albanian Armed Forces battlefield mobility and their level of readiness for contingency operations. A Dutch delegate inquired about when Albania thought it would be able to reach the 2% GDP defence spending benchmark, and where the General sees Albanian Forces ten years from now, given the huge transformation that has occurred in the country in the past decade. Finally a question related to Albania’s cyber strategy and readiness was </w:t>
      </w:r>
      <w:r w:rsidR="00692072">
        <w:rPr>
          <w:rFonts w:eastAsia="MS Mincho" w:cs="Arial"/>
          <w:color w:val="000000"/>
          <w:szCs w:val="22"/>
        </w:rPr>
        <w:t>raised</w:t>
      </w:r>
      <w:r w:rsidR="00077683" w:rsidRPr="00077683">
        <w:rPr>
          <w:rFonts w:eastAsia="MS Mincho" w:cs="Arial"/>
          <w:color w:val="000000"/>
          <w:szCs w:val="22"/>
        </w:rPr>
        <w:t>.</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21.</w:t>
      </w:r>
      <w:r>
        <w:rPr>
          <w:rFonts w:eastAsia="MS Mincho" w:cs="Arial"/>
          <w:color w:val="000000"/>
          <w:szCs w:val="22"/>
        </w:rPr>
        <w:tab/>
      </w:r>
      <w:r w:rsidR="00077683" w:rsidRPr="00077683">
        <w:rPr>
          <w:rFonts w:eastAsia="MS Mincho" w:cs="Arial"/>
          <w:color w:val="000000"/>
          <w:szCs w:val="22"/>
        </w:rPr>
        <w:t xml:space="preserve">General Bazo replied that armed forces are firepower and manoeuvre capabilities. He noted that the country is slated to meet the 2% GDP defence spending benchmark by 2019, but that he preferred to defer to the Defence Minister in the instance of such as question, as he deemed it more appropriate. General Bazo commented on other areas of the AAF’s abilities to meet the challenges it faces in line with the above questioning. </w:t>
      </w:r>
    </w:p>
    <w:p w:rsid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22.</w:t>
      </w:r>
      <w:r>
        <w:rPr>
          <w:rFonts w:eastAsia="MS Mincho" w:cs="Arial"/>
          <w:color w:val="000000"/>
          <w:szCs w:val="22"/>
        </w:rPr>
        <w:tab/>
      </w:r>
      <w:r w:rsidR="00077683" w:rsidRPr="00077683">
        <w:rPr>
          <w:rFonts w:eastAsia="MS Mincho" w:cs="Arial"/>
          <w:color w:val="000000"/>
          <w:szCs w:val="22"/>
        </w:rPr>
        <w:t>Defence Mi</w:t>
      </w:r>
      <w:r w:rsidR="00692072">
        <w:rPr>
          <w:rFonts w:eastAsia="MS Mincho" w:cs="Arial"/>
          <w:color w:val="000000"/>
          <w:szCs w:val="22"/>
        </w:rPr>
        <w:t>ni</w:t>
      </w:r>
      <w:r w:rsidR="00077683" w:rsidRPr="00077683">
        <w:rPr>
          <w:rFonts w:eastAsia="MS Mincho" w:cs="Arial"/>
          <w:color w:val="000000"/>
          <w:szCs w:val="22"/>
        </w:rPr>
        <w:t xml:space="preserve">ster Kodheli answered the defence spending question in further detail, but prefaced her answer noting that numbers are relatively meaningless outside of their proper context. By way of example, she continued, by stating that: if a country were to note that it spends 1.4% GDP on defence, but 0.4 GDP is actually allocated to veteran pensions, there is an imbalance on the spending necessary for the current active forces. She continued to note that defence budgeting and reporting continued to lack real consistency across the Alliance. While she </w:t>
      </w:r>
      <w:r w:rsidR="00077683" w:rsidRPr="00077683">
        <w:rPr>
          <w:rFonts w:eastAsia="MS Mincho" w:cs="Arial"/>
          <w:color w:val="000000"/>
          <w:szCs w:val="22"/>
        </w:rPr>
        <w:lastRenderedPageBreak/>
        <w:t xml:space="preserve">acknowledged the growth of Albania’s GDP, she stressed that Albania was coming from a very low level and, laden by the burdens of the poor governance of its past, it was understandable that many other sectors of society deserved attention as well. </w:t>
      </w:r>
    </w:p>
    <w:p w:rsidR="004F0DB6" w:rsidRPr="00077683" w:rsidRDefault="004F0DB6"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23.</w:t>
      </w:r>
      <w:r>
        <w:rPr>
          <w:rFonts w:eastAsia="MS Mincho" w:cs="Arial"/>
          <w:color w:val="000000"/>
          <w:szCs w:val="22"/>
        </w:rPr>
        <w:tab/>
      </w:r>
      <w:r w:rsidR="00077683" w:rsidRPr="00077683">
        <w:rPr>
          <w:rFonts w:eastAsia="MS Mincho" w:cs="Arial"/>
          <w:color w:val="000000"/>
          <w:szCs w:val="22"/>
        </w:rPr>
        <w:t xml:space="preserve">General Bazo commented that he is optimistic about the future of the AAF, noting the significant progress they had made in a relatively short period of time. He noted strong confidence in the ability for further improvements at all levels. The General concluded by saying that Albania is focusing on cyber security, as it understands the growing importance of this domain. </w:t>
      </w:r>
      <w:r w:rsidR="00077683" w:rsidRPr="00A26839">
        <w:rPr>
          <w:rFonts w:eastAsia="MS Mincho" w:cs="Arial"/>
          <w:color w:val="000000"/>
          <w:szCs w:val="22"/>
        </w:rPr>
        <w:t>To get there, he concluded</w:t>
      </w:r>
      <w:r w:rsidR="00692072" w:rsidRPr="00A26839">
        <w:rPr>
          <w:rFonts w:eastAsia="MS Mincho" w:cs="Arial"/>
          <w:color w:val="000000"/>
          <w:szCs w:val="22"/>
        </w:rPr>
        <w:t xml:space="preserve"> Albania needs to</w:t>
      </w:r>
      <w:r w:rsidR="00077683" w:rsidRPr="00A26839">
        <w:rPr>
          <w:rFonts w:eastAsia="MS Mincho" w:cs="Arial"/>
          <w:color w:val="000000"/>
          <w:szCs w:val="22"/>
        </w:rPr>
        <w:t xml:space="preserve"> adapt its own domestic structures and collaborating with Allies to strengthen its cyber capabilities.</w:t>
      </w:r>
    </w:p>
    <w:p w:rsidR="00077683" w:rsidRDefault="00077683" w:rsidP="00077683">
      <w:pPr>
        <w:tabs>
          <w:tab w:val="clear" w:pos="567"/>
        </w:tabs>
        <w:overflowPunct/>
        <w:autoSpaceDE/>
        <w:autoSpaceDN/>
        <w:adjustRightInd/>
        <w:textAlignment w:val="auto"/>
        <w:rPr>
          <w:rFonts w:eastAsia="MS Mincho" w:cs="Arial"/>
          <w:color w:val="000000"/>
          <w:szCs w:val="22"/>
        </w:rPr>
      </w:pPr>
    </w:p>
    <w:p w:rsidR="00D576CE" w:rsidRPr="00077683" w:rsidRDefault="00D576CE" w:rsidP="00077683">
      <w:pPr>
        <w:tabs>
          <w:tab w:val="clear" w:pos="567"/>
        </w:tabs>
        <w:overflowPunct/>
        <w:autoSpaceDE/>
        <w:autoSpaceDN/>
        <w:adjustRightInd/>
        <w:textAlignment w:val="auto"/>
        <w:rPr>
          <w:rFonts w:eastAsia="MS Mincho" w:cs="Arial"/>
          <w:color w:val="000000"/>
          <w:szCs w:val="22"/>
        </w:rPr>
      </w:pPr>
    </w:p>
    <w:p w:rsidR="00FE1D55" w:rsidRPr="00D576CE" w:rsidRDefault="00FE1D55" w:rsidP="00D576CE">
      <w:pPr>
        <w:pStyle w:val="Heading1"/>
        <w:numPr>
          <w:ilvl w:val="0"/>
          <w:numId w:val="29"/>
        </w:numPr>
        <w:spacing w:after="200"/>
        <w:ind w:left="567" w:hanging="567"/>
        <w:rPr>
          <w:rFonts w:cs="Arial"/>
          <w:caps w:val="0"/>
          <w:szCs w:val="22"/>
          <w:lang w:val="en-GB"/>
        </w:rPr>
      </w:pPr>
      <w:r w:rsidRPr="00D576CE">
        <w:rPr>
          <w:rFonts w:cs="Arial"/>
          <w:caps w:val="0"/>
          <w:szCs w:val="22"/>
          <w:lang w:val="en-GB"/>
        </w:rPr>
        <w:t xml:space="preserve">Presentation by Bruno TERTRAIS, Senior Research Fellow, Foundation for Strategic Research (FRS), Paris, on </w:t>
      </w:r>
      <w:r w:rsidRPr="00D576CE">
        <w:rPr>
          <w:rFonts w:cs="Arial"/>
          <w:i/>
          <w:caps w:val="0"/>
          <w:szCs w:val="22"/>
          <w:lang w:val="en-GB"/>
        </w:rPr>
        <w:t>Challenges from the South</w:t>
      </w: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24.</w:t>
      </w:r>
      <w:r>
        <w:rPr>
          <w:rFonts w:eastAsia="MS Mincho" w:cs="Arial"/>
          <w:color w:val="000000"/>
          <w:szCs w:val="22"/>
        </w:rPr>
        <w:tab/>
      </w:r>
      <w:r w:rsidR="00077683" w:rsidRPr="007C25A2">
        <w:rPr>
          <w:rFonts w:eastAsia="MS Mincho" w:cs="Arial"/>
          <w:b/>
          <w:color w:val="000000"/>
          <w:szCs w:val="22"/>
        </w:rPr>
        <w:t>Bruno Tertrais</w:t>
      </w:r>
      <w:r w:rsidR="00077683" w:rsidRPr="00077683">
        <w:rPr>
          <w:rFonts w:eastAsia="MS Mincho" w:cs="Arial"/>
          <w:color w:val="000000"/>
          <w:szCs w:val="22"/>
        </w:rPr>
        <w:t xml:space="preserve"> began his presentation by noting that NATO, like states is subjected to the </w:t>
      </w:r>
      <w:r w:rsidR="00077683" w:rsidRPr="00A26839">
        <w:rPr>
          <w:rFonts w:eastAsia="MS Mincho" w:cs="Arial"/>
          <w:color w:val="000000"/>
          <w:szCs w:val="22"/>
        </w:rPr>
        <w:t>tyranny of geography: the Alliance is faced with two very challenging and different threats to the</w:t>
      </w:r>
      <w:r w:rsidR="00077683" w:rsidRPr="00077683">
        <w:rPr>
          <w:rFonts w:eastAsia="MS Mincho" w:cs="Arial"/>
          <w:color w:val="000000"/>
          <w:szCs w:val="22"/>
        </w:rPr>
        <w:t xml:space="preserve"> east and south. The combination of the threats poses an existential threat to Alliance solidarity and unity. In many ways, he continued, the range of threats from the east and to south are interconnected. For example, Turkey’s proximity to Russia and role as a frontline state in the struggle against </w:t>
      </w:r>
      <w:r w:rsidR="00692072">
        <w:rPr>
          <w:rFonts w:eastAsia="MS Mincho" w:cs="Arial"/>
          <w:color w:val="000000"/>
          <w:szCs w:val="22"/>
        </w:rPr>
        <w:t>Daesh</w:t>
      </w:r>
      <w:r w:rsidR="00077683" w:rsidRPr="00077683">
        <w:rPr>
          <w:rFonts w:eastAsia="MS Mincho" w:cs="Arial"/>
          <w:color w:val="000000"/>
          <w:szCs w:val="22"/>
        </w:rPr>
        <w:t xml:space="preserve">, all further complicated by the respective international military campaigns in the region, demonstrate the complex interweaving of the challenges facing NATO today.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25.</w:t>
      </w:r>
      <w:r>
        <w:rPr>
          <w:rFonts w:eastAsia="MS Mincho" w:cs="Arial"/>
          <w:color w:val="000000"/>
          <w:szCs w:val="22"/>
        </w:rPr>
        <w:tab/>
      </w:r>
      <w:r w:rsidR="00077683" w:rsidRPr="00077683">
        <w:rPr>
          <w:rFonts w:eastAsia="MS Mincho" w:cs="Arial"/>
          <w:color w:val="000000"/>
          <w:szCs w:val="22"/>
        </w:rPr>
        <w:t xml:space="preserve">In many respects, Mr Tertrais continued, Russia is benefitting from the current refugee crisis causing significant disruption at Europe’s borders and within its states. While Russia may not be ‘weaponising’ migrants, as some have charged, Moscow is certainly happy to use the crisis to its advantage. Mr. Tertrais continued by noting that, in both Russia and Turkey, too much ‘testosterone’ is currently getting in the way of sound decision making; it is realistic to be concerned about Ankara falling into one of President Putin’s traps, thereby forcing a response from the Alliance.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26.</w:t>
      </w:r>
      <w:r>
        <w:rPr>
          <w:rFonts w:eastAsia="MS Mincho" w:cs="Arial"/>
          <w:color w:val="000000"/>
          <w:szCs w:val="22"/>
        </w:rPr>
        <w:tab/>
      </w:r>
      <w:r w:rsidR="00077683" w:rsidRPr="00077683">
        <w:rPr>
          <w:rFonts w:eastAsia="MS Mincho" w:cs="Arial"/>
          <w:color w:val="000000"/>
          <w:szCs w:val="22"/>
        </w:rPr>
        <w:t xml:space="preserve">Mr Tertrais stated clearly that, from an Alliance perspective, a grand bargain with Russia is not in NATO’s current interest given the clearly divergent interests of the two poles. He continued by noting that NATO should focus its attention on honing its Article 5 response capabilities. He noted that the Alliance faces three potential Article 5 threats: Russian aggression, </w:t>
      </w:r>
      <w:r w:rsidR="00692072">
        <w:rPr>
          <w:rFonts w:eastAsia="MS Mincho" w:cs="Arial"/>
          <w:color w:val="000000"/>
          <w:szCs w:val="22"/>
        </w:rPr>
        <w:t>Daesh</w:t>
      </w:r>
      <w:r w:rsidR="00077683" w:rsidRPr="00077683">
        <w:rPr>
          <w:rFonts w:eastAsia="MS Mincho" w:cs="Arial"/>
          <w:color w:val="000000"/>
          <w:szCs w:val="22"/>
        </w:rPr>
        <w:t xml:space="preserve">-inspired terrorism, and Iranian ballistic missiles. In particular, he continued, these potential scenarios would all challenge the North Atlantic Council’s ability to reach consensus for action; whether if faced with relatively minor incidents in the Baltics to escalating tensions between Russia and Turkey. Further, even a major </w:t>
      </w:r>
      <w:r w:rsidR="00692072">
        <w:rPr>
          <w:rFonts w:eastAsia="MS Mincho" w:cs="Arial"/>
          <w:color w:val="000000"/>
          <w:szCs w:val="22"/>
        </w:rPr>
        <w:t>Daesh</w:t>
      </w:r>
      <w:r w:rsidR="00077683" w:rsidRPr="00077683">
        <w:rPr>
          <w:rFonts w:eastAsia="MS Mincho" w:cs="Arial"/>
          <w:color w:val="000000"/>
          <w:szCs w:val="22"/>
        </w:rPr>
        <w:t xml:space="preserve"> attack in a member state would not guarantee NATO intervention; noting that, even after 9/11 the U</w:t>
      </w:r>
      <w:r w:rsidR="001A7A6A">
        <w:rPr>
          <w:rFonts w:eastAsia="MS Mincho" w:cs="Arial"/>
          <w:color w:val="000000"/>
          <w:szCs w:val="22"/>
        </w:rPr>
        <w:t xml:space="preserve">nited </w:t>
      </w:r>
      <w:r w:rsidR="00077683" w:rsidRPr="00077683">
        <w:rPr>
          <w:rFonts w:eastAsia="MS Mincho" w:cs="Arial"/>
          <w:color w:val="000000"/>
          <w:szCs w:val="22"/>
        </w:rPr>
        <w:t>S</w:t>
      </w:r>
      <w:r w:rsidR="001A7A6A">
        <w:rPr>
          <w:rFonts w:eastAsia="MS Mincho" w:cs="Arial"/>
          <w:color w:val="000000"/>
          <w:szCs w:val="22"/>
        </w:rPr>
        <w:t>tates</w:t>
      </w:r>
      <w:r w:rsidR="00077683" w:rsidRPr="00077683">
        <w:rPr>
          <w:rFonts w:eastAsia="MS Mincho" w:cs="Arial"/>
          <w:color w:val="000000"/>
          <w:szCs w:val="22"/>
        </w:rPr>
        <w:t xml:space="preserve"> was only mildly interested in NATO support.</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27.</w:t>
      </w:r>
      <w:r>
        <w:rPr>
          <w:rFonts w:eastAsia="MS Mincho" w:cs="Arial"/>
          <w:color w:val="000000"/>
          <w:szCs w:val="22"/>
        </w:rPr>
        <w:tab/>
      </w:r>
      <w:r w:rsidR="00077683" w:rsidRPr="00077683">
        <w:rPr>
          <w:rFonts w:eastAsia="MS Mincho" w:cs="Arial"/>
          <w:color w:val="000000"/>
          <w:szCs w:val="22"/>
        </w:rPr>
        <w:t>Casting an eye toward the situation in Libya, Mr Tertrais stated the issue is not whether there will be a Western military intervention in Libya, but when, how, and why it will be done. In contrast, however, he states that NATO cannot do much in Syria, other than perhaps a degree more of what it is already doing – lending AWACS to help with the US-led coalition’s picture of the battle theatre. NATO may have a role, he said, with the peace process and re-building of Syria, but this is still a long way away.</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color w:val="000000"/>
          <w:szCs w:val="22"/>
        </w:rPr>
        <w:t>28.</w:t>
      </w:r>
      <w:r>
        <w:rPr>
          <w:rFonts w:eastAsia="MS Mincho" w:cs="Arial"/>
          <w:color w:val="000000"/>
          <w:szCs w:val="22"/>
        </w:rPr>
        <w:tab/>
      </w:r>
      <w:r w:rsidR="00077683" w:rsidRPr="00077683">
        <w:rPr>
          <w:rFonts w:eastAsia="MS Mincho" w:cs="Arial"/>
          <w:color w:val="000000"/>
          <w:szCs w:val="22"/>
        </w:rPr>
        <w:t>In the ensuing discussion, members of the Defence and Security Committee raised a number of questions. A couple questions centred on Egypt’s evolving regional role and its capacity to be an ally in the struggle against terrorism</w:t>
      </w:r>
      <w:r w:rsidR="00077683" w:rsidRPr="00077683">
        <w:rPr>
          <w:rFonts w:eastAsia="MS Mincho" w:cs="Arial"/>
          <w:szCs w:val="22"/>
        </w:rPr>
        <w:t xml:space="preserve">. A delegate from the EU Parliament asked for more precisions on the status of Iraq and the likelihood of a sectarian partition of the country. Another EU parliamentarian asked about possible policies and options available to the EU to avoid further escalation of the mounting crises at its borders. A Portuguese delegate wondered about the role Algeria may be able to play in its region. A Slovenian delegate inquired about the types of possible </w:t>
      </w:r>
      <w:r w:rsidR="00077683" w:rsidRPr="00077683">
        <w:rPr>
          <w:rFonts w:eastAsia="MS Mincho" w:cs="Arial"/>
          <w:szCs w:val="22"/>
        </w:rPr>
        <w:lastRenderedPageBreak/>
        <w:t xml:space="preserve">interventions possible in Libya in the event the situation in the country continues to decline and/or be increasingly overrun by </w:t>
      </w:r>
      <w:r w:rsidR="00692072">
        <w:rPr>
          <w:rFonts w:eastAsia="MS Mincho" w:cs="Arial"/>
          <w:szCs w:val="22"/>
        </w:rPr>
        <w:t>Daesh</w:t>
      </w:r>
      <w:r w:rsidR="00077683" w:rsidRPr="00077683">
        <w:rPr>
          <w:rFonts w:eastAsia="MS Mincho" w:cs="Arial"/>
          <w:szCs w:val="22"/>
        </w:rPr>
        <w:t xml:space="preserve"> militants.</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29.</w:t>
      </w:r>
      <w:r>
        <w:rPr>
          <w:rFonts w:eastAsia="MS Mincho" w:cs="Arial"/>
          <w:szCs w:val="22"/>
        </w:rPr>
        <w:tab/>
      </w:r>
      <w:r w:rsidR="00077683" w:rsidRPr="00077683">
        <w:rPr>
          <w:rFonts w:eastAsia="MS Mincho" w:cs="Arial"/>
          <w:szCs w:val="22"/>
        </w:rPr>
        <w:t xml:space="preserve">Mr Tertrais acknowledged the difficulties of the security situation facing the Egyptian authorities, particularly in the Sinai. He continued by noting that it is clearly not the time for NATO to look for new missions, and that permitting the Egyptians to handle their own internal security challenges themselves is likely the best solution for the time being. Regarding Iraq, Mr Tertrais noted the real </w:t>
      </w:r>
      <w:r w:rsidR="001A7A6A">
        <w:rPr>
          <w:rFonts w:eastAsia="MS Mincho" w:cs="Arial"/>
          <w:szCs w:val="22"/>
        </w:rPr>
        <w:t xml:space="preserve">focus </w:t>
      </w:r>
      <w:r w:rsidR="00077683" w:rsidRPr="00077683">
        <w:rPr>
          <w:rFonts w:eastAsia="MS Mincho" w:cs="Arial"/>
          <w:szCs w:val="22"/>
        </w:rPr>
        <w:t xml:space="preserve">for Allies (and the Alliance) </w:t>
      </w:r>
      <w:r w:rsidR="001A7A6A">
        <w:rPr>
          <w:rFonts w:eastAsia="MS Mincho" w:cs="Arial"/>
          <w:szCs w:val="22"/>
        </w:rPr>
        <w:t xml:space="preserve">is </w:t>
      </w:r>
      <w:r w:rsidR="00077683" w:rsidRPr="00077683">
        <w:rPr>
          <w:rFonts w:eastAsia="MS Mincho" w:cs="Arial"/>
          <w:szCs w:val="22"/>
        </w:rPr>
        <w:t>to consider investing far more attention into the peace and stability of the country: focusing on whether or not the borders should change misses the point – even noting that there is far more common Iraqi identity in the country than many from the outside believe. He also noted that, while it is easy to blame external powers, such as the U</w:t>
      </w:r>
      <w:r w:rsidR="001A7A6A">
        <w:rPr>
          <w:rFonts w:eastAsia="MS Mincho" w:cs="Arial"/>
          <w:szCs w:val="22"/>
        </w:rPr>
        <w:t xml:space="preserve">nited </w:t>
      </w:r>
      <w:r w:rsidR="00077683" w:rsidRPr="00077683">
        <w:rPr>
          <w:rFonts w:eastAsia="MS Mincho" w:cs="Arial"/>
          <w:szCs w:val="22"/>
        </w:rPr>
        <w:t>S</w:t>
      </w:r>
      <w:r w:rsidR="001A7A6A">
        <w:rPr>
          <w:rFonts w:eastAsia="MS Mincho" w:cs="Arial"/>
          <w:szCs w:val="22"/>
        </w:rPr>
        <w:t>tates</w:t>
      </w:r>
      <w:r w:rsidR="00077683" w:rsidRPr="00077683">
        <w:rPr>
          <w:rFonts w:eastAsia="MS Mincho" w:cs="Arial"/>
          <w:szCs w:val="22"/>
        </w:rPr>
        <w:t xml:space="preserve"> and the U</w:t>
      </w:r>
      <w:r w:rsidR="001A7A6A">
        <w:rPr>
          <w:rFonts w:eastAsia="MS Mincho" w:cs="Arial"/>
          <w:szCs w:val="22"/>
        </w:rPr>
        <w:t xml:space="preserve">nited </w:t>
      </w:r>
      <w:r w:rsidR="00077683" w:rsidRPr="00077683">
        <w:rPr>
          <w:rFonts w:eastAsia="MS Mincho" w:cs="Arial"/>
          <w:szCs w:val="22"/>
        </w:rPr>
        <w:t>K</w:t>
      </w:r>
      <w:r w:rsidR="001A7A6A">
        <w:rPr>
          <w:rFonts w:eastAsia="MS Mincho" w:cs="Arial"/>
          <w:szCs w:val="22"/>
        </w:rPr>
        <w:t>ingdom</w:t>
      </w:r>
      <w:r w:rsidR="00077683" w:rsidRPr="00077683">
        <w:rPr>
          <w:rFonts w:eastAsia="MS Mincho" w:cs="Arial"/>
          <w:szCs w:val="22"/>
        </w:rPr>
        <w:t xml:space="preserve">, for the political disorder in Iraq, the </w:t>
      </w:r>
      <w:r w:rsidR="00077683" w:rsidRPr="00A26839">
        <w:rPr>
          <w:rFonts w:eastAsia="MS Mincho" w:cs="Arial"/>
          <w:szCs w:val="22"/>
        </w:rPr>
        <w:t>reality is that most of the work was done by local and regional political powers.</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30.</w:t>
      </w:r>
      <w:r>
        <w:rPr>
          <w:rFonts w:eastAsia="MS Mincho" w:cs="Arial"/>
          <w:szCs w:val="22"/>
        </w:rPr>
        <w:tab/>
      </w:r>
      <w:r w:rsidR="00077683" w:rsidRPr="00A26839">
        <w:rPr>
          <w:rFonts w:eastAsia="MS Mincho" w:cs="Arial"/>
          <w:szCs w:val="22"/>
        </w:rPr>
        <w:t xml:space="preserve">Mr </w:t>
      </w:r>
      <w:r w:rsidR="006A2393" w:rsidRPr="00A26839">
        <w:rPr>
          <w:rFonts w:eastAsia="MS Mincho" w:cs="Arial"/>
          <w:szCs w:val="22"/>
        </w:rPr>
        <w:t>Tertrais</w:t>
      </w:r>
      <w:r w:rsidR="00077683" w:rsidRPr="00A26839">
        <w:rPr>
          <w:rFonts w:eastAsia="MS Mincho" w:cs="Arial"/>
          <w:szCs w:val="22"/>
        </w:rPr>
        <w:t xml:space="preserve"> </w:t>
      </w:r>
      <w:r w:rsidR="001A7A6A" w:rsidRPr="00A26839">
        <w:rPr>
          <w:rFonts w:eastAsia="MS Mincho" w:cs="Arial"/>
          <w:szCs w:val="22"/>
        </w:rPr>
        <w:t xml:space="preserve">noted that </w:t>
      </w:r>
      <w:r w:rsidR="00077683" w:rsidRPr="00A26839">
        <w:rPr>
          <w:rFonts w:eastAsia="MS Mincho" w:cs="Arial"/>
          <w:szCs w:val="22"/>
        </w:rPr>
        <w:t>the current threats to</w:t>
      </w:r>
      <w:r w:rsidR="00077683" w:rsidRPr="00077683">
        <w:rPr>
          <w:rFonts w:eastAsia="MS Mincho" w:cs="Arial"/>
          <w:szCs w:val="22"/>
        </w:rPr>
        <w:t xml:space="preserve"> the Euro-Atlantic community menaced the core values underpinning its principal institutions, thereby splintering the political unity so vital at the moment. He noted that a clear solution for everyone to keep in mind would be to not panic and thereby potentially fall into one of the traps set by either Russia or terrorist group provocation.</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31.</w:t>
      </w:r>
      <w:r>
        <w:rPr>
          <w:rFonts w:eastAsia="MS Mincho" w:cs="Arial"/>
          <w:szCs w:val="22"/>
        </w:rPr>
        <w:tab/>
      </w:r>
      <w:r w:rsidR="00077683" w:rsidRPr="00077683">
        <w:rPr>
          <w:rFonts w:eastAsia="MS Mincho" w:cs="Arial"/>
          <w:szCs w:val="22"/>
        </w:rPr>
        <w:t xml:space="preserve">Algeria has been virtually unscathed by the turmoil affecting the Arab world in the post-Arab Spring order. In many ways, he noted, this is due to the long struggle the country had with an Islamist insurgency during the 1990s, which, he stated, could have served as a “vaccine” against the current wave of Islam-inspired violence, and political and civil disorder. </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32.</w:t>
      </w:r>
      <w:r>
        <w:rPr>
          <w:rFonts w:eastAsia="MS Mincho" w:cs="Arial"/>
          <w:szCs w:val="22"/>
        </w:rPr>
        <w:tab/>
      </w:r>
      <w:r w:rsidR="00077683" w:rsidRPr="001A7A6A">
        <w:rPr>
          <w:rFonts w:eastAsia="MS Mincho" w:cs="Arial"/>
          <w:szCs w:val="22"/>
        </w:rPr>
        <w:t>With his concluding thoughts, Mr Tertrais stated that in Libya there is a real possibility that, were the situation to disintegrate so badly for Daesh in Syria and Iraq, they would relocate their forces from their so-called capital in Raqqa to Sirte, Libya.</w:t>
      </w:r>
      <w:r w:rsidR="00077683" w:rsidRPr="00077683">
        <w:rPr>
          <w:rFonts w:eastAsia="MS Mincho" w:cs="Arial"/>
          <w:szCs w:val="22"/>
        </w:rPr>
        <w:t xml:space="preserve"> Such a move, however, Mr. Tertrais noted, would have a terribly adverse effect on </w:t>
      </w:r>
      <w:r w:rsidR="00692072">
        <w:rPr>
          <w:rFonts w:eastAsia="MS Mincho" w:cs="Arial"/>
          <w:szCs w:val="22"/>
        </w:rPr>
        <w:t>D</w:t>
      </w:r>
      <w:r w:rsidR="00881768">
        <w:rPr>
          <w:rFonts w:eastAsia="MS Mincho" w:cs="Arial"/>
          <w:szCs w:val="22"/>
        </w:rPr>
        <w:t>aesh</w:t>
      </w:r>
      <w:r w:rsidR="00077683" w:rsidRPr="00077683">
        <w:rPr>
          <w:rFonts w:eastAsia="MS Mincho" w:cs="Arial"/>
          <w:szCs w:val="22"/>
        </w:rPr>
        <w:t xml:space="preserve">’s narrative of having a geographically-defined purpose to its apocalyptic vision of an Islamic Caliphate, which centres on Syria. As such, he stated, this would be the equivalent of ideological defeat in addition to their declining battlefield fortunes. </w:t>
      </w:r>
    </w:p>
    <w:p w:rsidR="00077683" w:rsidRDefault="00077683" w:rsidP="00077683">
      <w:pPr>
        <w:tabs>
          <w:tab w:val="clear" w:pos="567"/>
        </w:tabs>
        <w:overflowPunct/>
        <w:autoSpaceDE/>
        <w:autoSpaceDN/>
        <w:adjustRightInd/>
        <w:textAlignment w:val="auto"/>
        <w:rPr>
          <w:rFonts w:eastAsia="MS Mincho" w:cs="Arial"/>
          <w:b/>
          <w:szCs w:val="22"/>
        </w:rPr>
      </w:pPr>
    </w:p>
    <w:p w:rsidR="00D576CE" w:rsidRPr="00077683" w:rsidRDefault="00D576CE" w:rsidP="00077683">
      <w:pPr>
        <w:tabs>
          <w:tab w:val="clear" w:pos="567"/>
        </w:tabs>
        <w:overflowPunct/>
        <w:autoSpaceDE/>
        <w:autoSpaceDN/>
        <w:adjustRightInd/>
        <w:textAlignment w:val="auto"/>
        <w:rPr>
          <w:rFonts w:eastAsia="MS Mincho" w:cs="Arial"/>
          <w:b/>
          <w:szCs w:val="22"/>
        </w:rPr>
      </w:pPr>
    </w:p>
    <w:p w:rsidR="00FE1D55" w:rsidRPr="00D576CE" w:rsidRDefault="00FE1D55" w:rsidP="00D576CE">
      <w:pPr>
        <w:pStyle w:val="Heading1"/>
        <w:numPr>
          <w:ilvl w:val="0"/>
          <w:numId w:val="29"/>
        </w:numPr>
        <w:spacing w:after="200"/>
        <w:ind w:left="567" w:hanging="567"/>
        <w:rPr>
          <w:rFonts w:cs="Arial"/>
          <w:caps w:val="0"/>
          <w:szCs w:val="22"/>
          <w:lang w:val="en-GB"/>
        </w:rPr>
      </w:pPr>
      <w:r w:rsidRPr="00D576CE">
        <w:rPr>
          <w:rFonts w:cs="Arial"/>
          <w:caps w:val="0"/>
          <w:szCs w:val="22"/>
          <w:lang w:val="en-GB"/>
        </w:rPr>
        <w:t xml:space="preserve">Consideration of the Draft Report of the Sub Committee on Transatlantic Defence and Security Cooperation </w:t>
      </w:r>
      <w:r w:rsidRPr="00D576CE">
        <w:rPr>
          <w:rFonts w:cs="Arial"/>
          <w:i/>
          <w:caps w:val="0"/>
          <w:szCs w:val="22"/>
          <w:lang w:val="en-GB"/>
        </w:rPr>
        <w:t>The International Military Campaigns against Daesh</w:t>
      </w:r>
      <w:r w:rsidRPr="00D576CE">
        <w:rPr>
          <w:rFonts w:cs="Arial"/>
          <w:caps w:val="0"/>
          <w:szCs w:val="22"/>
          <w:lang w:val="en-GB"/>
        </w:rPr>
        <w:t xml:space="preserve"> [039 DSCTC 16 E] by Attila MESTERHAZY (Hungary), Rapporteur</w:t>
      </w: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33.</w:t>
      </w:r>
      <w:r>
        <w:rPr>
          <w:rFonts w:eastAsia="MS Mincho" w:cs="Arial"/>
          <w:color w:val="000000"/>
          <w:szCs w:val="22"/>
        </w:rPr>
        <w:tab/>
      </w:r>
      <w:r w:rsidR="00077683" w:rsidRPr="00077683">
        <w:rPr>
          <w:rFonts w:eastAsia="MS Mincho" w:cs="Arial"/>
          <w:color w:val="000000"/>
          <w:szCs w:val="22"/>
        </w:rPr>
        <w:t xml:space="preserve">Presenting his </w:t>
      </w:r>
      <w:r w:rsidR="0041178F">
        <w:rPr>
          <w:rFonts w:eastAsia="MS Mincho" w:cs="Arial"/>
          <w:color w:val="000000"/>
          <w:szCs w:val="22"/>
        </w:rPr>
        <w:t xml:space="preserve">draft </w:t>
      </w:r>
      <w:r w:rsidR="00077683" w:rsidRPr="00077683">
        <w:rPr>
          <w:rFonts w:eastAsia="MS Mincho" w:cs="Arial"/>
          <w:color w:val="000000"/>
          <w:szCs w:val="22"/>
        </w:rPr>
        <w:t xml:space="preserve">report </w:t>
      </w:r>
      <w:r w:rsidR="00077683" w:rsidRPr="00077683">
        <w:rPr>
          <w:rFonts w:eastAsia="MS Mincho" w:cs="Arial"/>
          <w:i/>
          <w:color w:val="000000"/>
          <w:szCs w:val="22"/>
        </w:rPr>
        <w:t>The International Military Campaigns against Daesh</w:t>
      </w:r>
      <w:r w:rsidR="00077683" w:rsidRPr="00077683">
        <w:rPr>
          <w:rFonts w:eastAsia="MS Mincho" w:cs="Arial"/>
          <w:color w:val="000000"/>
          <w:szCs w:val="22"/>
        </w:rPr>
        <w:t xml:space="preserve">, </w:t>
      </w:r>
      <w:r w:rsidR="007C25A2">
        <w:rPr>
          <w:rFonts w:eastAsia="MS Mincho" w:cs="Arial"/>
          <w:b/>
          <w:color w:val="000000"/>
          <w:szCs w:val="22"/>
        </w:rPr>
        <w:t>Attila </w:t>
      </w:r>
      <w:r w:rsidR="00077683" w:rsidRPr="007C25A2">
        <w:rPr>
          <w:rFonts w:eastAsia="MS Mincho" w:cs="Arial"/>
          <w:b/>
          <w:color w:val="000000"/>
          <w:szCs w:val="22"/>
        </w:rPr>
        <w:t>Mesterhazy</w:t>
      </w:r>
      <w:r w:rsidR="00077683" w:rsidRPr="00077683">
        <w:rPr>
          <w:rFonts w:eastAsia="MS Mincho" w:cs="Arial"/>
          <w:color w:val="000000"/>
          <w:szCs w:val="22"/>
        </w:rPr>
        <w:t xml:space="preserve"> </w:t>
      </w:r>
      <w:r w:rsidR="007C25A2">
        <w:rPr>
          <w:rFonts w:eastAsia="MS Mincho" w:cs="Arial"/>
          <w:color w:val="000000"/>
          <w:szCs w:val="22"/>
        </w:rPr>
        <w:t xml:space="preserve">(HU) </w:t>
      </w:r>
      <w:r w:rsidR="00077683" w:rsidRPr="00077683">
        <w:rPr>
          <w:rFonts w:eastAsia="MS Mincho" w:cs="Arial"/>
          <w:color w:val="000000"/>
          <w:szCs w:val="22"/>
        </w:rPr>
        <w:t xml:space="preserve">reminded his audience of the devastating context of the Syrian civil war, which has so far caused more than 500,000 deaths and displaced 6.6 million internally and pushed 4.6 million out of the country. In this context, Mr. Mesterhazy noted that Daesh is arguably the most disruptive phenomenon at the local, regional, and global levels to come out of the Syrian civil war. The group’s ability to grow in power and conquer vast areas of territory, in large part due to its ability to generate revenue and recruit large amounts of fighters, surpassed almost all estimates of the group.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34.</w:t>
      </w:r>
      <w:r>
        <w:rPr>
          <w:rFonts w:eastAsia="MS Mincho" w:cs="Arial"/>
          <w:color w:val="000000"/>
          <w:szCs w:val="22"/>
        </w:rPr>
        <w:tab/>
      </w:r>
      <w:r w:rsidR="00077683" w:rsidRPr="00077683">
        <w:rPr>
          <w:rFonts w:eastAsia="MS Mincho" w:cs="Arial"/>
          <w:color w:val="000000"/>
          <w:szCs w:val="22"/>
        </w:rPr>
        <w:t>Mr Mesterhazy then gave a brief overview of the group’s rise in the region: once Daesh consolidated its position in north eastern Syria throughout the winter and spring of 2014, it was able to mount an offensive campaign into far into Iraq. Daesh’s rapid growth in Syria and breakout into Iraq, particularly after the dramatic seizure of Mosul, drove the decision by the United States to mount a military campaign against the group.</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35.</w:t>
      </w:r>
      <w:r>
        <w:rPr>
          <w:rFonts w:eastAsia="MS Mincho" w:cs="Arial"/>
          <w:color w:val="000000"/>
          <w:szCs w:val="22"/>
        </w:rPr>
        <w:tab/>
      </w:r>
      <w:r w:rsidR="00077683" w:rsidRPr="00077683">
        <w:rPr>
          <w:rFonts w:eastAsia="MS Mincho" w:cs="Arial"/>
          <w:color w:val="000000"/>
          <w:szCs w:val="22"/>
        </w:rPr>
        <w:t>Mr Mesterhazy highlighted three drivers to Washington’s decision: first, the desire to degrade and eventually remove the group from the region; second, to strengthen the United</w:t>
      </w:r>
      <w:r w:rsidR="0041178F">
        <w:rPr>
          <w:rFonts w:eastAsia="MS Mincho" w:cs="Arial"/>
          <w:color w:val="000000"/>
          <w:szCs w:val="22"/>
        </w:rPr>
        <w:t> </w:t>
      </w:r>
      <w:r w:rsidR="0041178F" w:rsidRPr="00077683">
        <w:rPr>
          <w:rFonts w:eastAsia="MS Mincho" w:cs="Arial"/>
          <w:color w:val="000000"/>
          <w:szCs w:val="22"/>
        </w:rPr>
        <w:t>States’</w:t>
      </w:r>
      <w:r w:rsidR="00077683" w:rsidRPr="00077683">
        <w:rPr>
          <w:rFonts w:eastAsia="MS Mincho" w:cs="Arial"/>
          <w:color w:val="000000"/>
          <w:szCs w:val="22"/>
        </w:rPr>
        <w:t xml:space="preserve"> position vis-à-vis when bargaining the eventual political settlement of the war in </w:t>
      </w:r>
      <w:r w:rsidR="00077683" w:rsidRPr="00077683">
        <w:rPr>
          <w:rFonts w:eastAsia="MS Mincho" w:cs="Arial"/>
          <w:color w:val="000000"/>
          <w:szCs w:val="22"/>
        </w:rPr>
        <w:lastRenderedPageBreak/>
        <w:t xml:space="preserve">Syria; and, third to reassure its regional allies of continued US commitment to the region. As such, the United States aligned its allies in the region, and among its NATO allies, to commence an air campaign targeting Daesh assets and, eventually, its revenue generating mechanisms. In addition, Washington pledge billions to help train, advise, and assist capable forces on the ground to help clear and hold territory recaptured from Daesh.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36.</w:t>
      </w:r>
      <w:r>
        <w:rPr>
          <w:rFonts w:eastAsia="MS Mincho" w:cs="Arial"/>
          <w:color w:val="000000"/>
          <w:szCs w:val="22"/>
        </w:rPr>
        <w:tab/>
      </w:r>
      <w:r w:rsidR="00077683" w:rsidRPr="00077683">
        <w:rPr>
          <w:rFonts w:eastAsia="MS Mincho" w:cs="Arial"/>
          <w:color w:val="000000"/>
          <w:szCs w:val="22"/>
        </w:rPr>
        <w:t>Mr Mesterhazy added that the parallel Russian air campaign coming approximately one year after the US-led campaign began operations complicated the picture. Russia made it clear that it saw it in its interest to strengthen the position of the Assad regime in Damascus, which was looking precarious by the fall of 2015. In addition to providing financial, military, and diplomatic support to Damascus, Russia intervened with its Air and Special Forces to change the balance of forces on the ground. Russia was driven, he noted, by the desire to prove its position as an essential player in international security affairs, potentially dislocate some of the United States’s influence in the region, and have a hand in the eventual settlement of the war as well.</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37.</w:t>
      </w:r>
      <w:r>
        <w:rPr>
          <w:rFonts w:eastAsia="MS Mincho" w:cs="Arial"/>
          <w:color w:val="000000"/>
          <w:szCs w:val="22"/>
        </w:rPr>
        <w:tab/>
      </w:r>
      <w:r w:rsidR="00077683" w:rsidRPr="00077683">
        <w:rPr>
          <w:rFonts w:eastAsia="MS Mincho" w:cs="Arial"/>
          <w:color w:val="000000"/>
          <w:szCs w:val="22"/>
        </w:rPr>
        <w:t>Mr Mesterhazy concluded by noting that the balance of power decidedly swung back in favour of Damascus as a result, and noted that, although the Russian campaign had ‘officially</w:t>
      </w:r>
      <w:r w:rsidR="00013F04">
        <w:rPr>
          <w:rFonts w:eastAsia="MS Mincho" w:cs="Arial"/>
          <w:color w:val="000000"/>
          <w:szCs w:val="22"/>
        </w:rPr>
        <w:t>’</w:t>
      </w:r>
      <w:r w:rsidR="00077683" w:rsidRPr="00077683">
        <w:rPr>
          <w:rFonts w:eastAsia="MS Mincho" w:cs="Arial"/>
          <w:color w:val="000000"/>
          <w:szCs w:val="22"/>
        </w:rPr>
        <w:t xml:space="preserve"> ended on March 24, the necessary infrastructure for a quick restart remained in Syria. </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38.</w:t>
      </w:r>
      <w:r>
        <w:rPr>
          <w:rFonts w:eastAsia="MS Mincho" w:cs="Arial"/>
          <w:color w:val="000000"/>
          <w:szCs w:val="22"/>
        </w:rPr>
        <w:tab/>
      </w:r>
      <w:r w:rsidR="00077683" w:rsidRPr="00077683">
        <w:rPr>
          <w:rFonts w:eastAsia="MS Mincho" w:cs="Arial"/>
          <w:color w:val="000000"/>
          <w:szCs w:val="22"/>
        </w:rPr>
        <w:t>Mr Mesterhazy noted that the situation in Syria and Iraq would continue for some time, with battlefield victory likely in only Iraq not until 2017; with Syria being still very far off.  Unfortunately, he continued, as long as defeating Daesh is not the number one priority of the United States or other Allies, the group would remain a serious threat. He concluded by advocating a heightened role for NATO in the region via the utili</w:t>
      </w:r>
      <w:r w:rsidR="0027656F">
        <w:rPr>
          <w:rFonts w:eastAsia="MS Mincho" w:cs="Arial"/>
          <w:color w:val="000000"/>
          <w:szCs w:val="22"/>
        </w:rPr>
        <w:t>s</w:t>
      </w:r>
      <w:r w:rsidR="00077683" w:rsidRPr="00077683">
        <w:rPr>
          <w:rFonts w:eastAsia="MS Mincho" w:cs="Arial"/>
          <w:color w:val="000000"/>
          <w:szCs w:val="22"/>
        </w:rPr>
        <w:t>ation of its Capacity Building Initiatives to train, advise and assist Iraqi forces; citing the experience from Afghanistan being a good guide.</w:t>
      </w:r>
    </w:p>
    <w:p w:rsidR="00077683" w:rsidRPr="00077683" w:rsidRDefault="00077683" w:rsidP="00FE1D55">
      <w:pPr>
        <w:overflowPunct/>
        <w:autoSpaceDE/>
        <w:autoSpaceDN/>
        <w:adjustRightInd/>
        <w:textAlignment w:val="auto"/>
        <w:rPr>
          <w:rFonts w:eastAsia="MS Mincho" w:cs="Arial"/>
          <w:color w:val="000000"/>
          <w:szCs w:val="22"/>
        </w:rPr>
      </w:pPr>
    </w:p>
    <w:p w:rsidR="00077683" w:rsidRPr="00077683" w:rsidRDefault="00FE1D55" w:rsidP="00FE1D55">
      <w:pPr>
        <w:overflowPunct/>
        <w:autoSpaceDE/>
        <w:autoSpaceDN/>
        <w:adjustRightInd/>
        <w:textAlignment w:val="auto"/>
        <w:rPr>
          <w:rFonts w:eastAsia="MS Mincho" w:cs="Arial"/>
          <w:color w:val="000000"/>
          <w:szCs w:val="22"/>
        </w:rPr>
      </w:pPr>
      <w:r>
        <w:rPr>
          <w:rFonts w:eastAsia="MS Mincho" w:cs="Arial"/>
          <w:color w:val="000000"/>
          <w:szCs w:val="22"/>
        </w:rPr>
        <w:t>39.</w:t>
      </w:r>
      <w:r>
        <w:rPr>
          <w:rFonts w:eastAsia="MS Mincho" w:cs="Arial"/>
          <w:color w:val="000000"/>
          <w:szCs w:val="22"/>
        </w:rPr>
        <w:tab/>
      </w:r>
      <w:r w:rsidR="00077683" w:rsidRPr="00077683">
        <w:rPr>
          <w:rFonts w:eastAsia="MS Mincho" w:cs="Arial"/>
          <w:color w:val="000000"/>
          <w:szCs w:val="22"/>
        </w:rPr>
        <w:t xml:space="preserve">The assembled parliamentarians voiced their strong appreciation and support of the report. A British delegate asked for Mr Mesterhazy to </w:t>
      </w:r>
      <w:r w:rsidR="00013F04">
        <w:rPr>
          <w:rFonts w:eastAsia="MS Mincho" w:cs="Arial"/>
          <w:color w:val="000000"/>
          <w:szCs w:val="22"/>
        </w:rPr>
        <w:t xml:space="preserve">include </w:t>
      </w:r>
      <w:r w:rsidR="00077683" w:rsidRPr="00077683">
        <w:rPr>
          <w:rFonts w:eastAsia="MS Mincho" w:cs="Arial"/>
          <w:color w:val="000000"/>
          <w:szCs w:val="22"/>
        </w:rPr>
        <w:t>Russia’s violations of international humanitarian law; a perfect example happening only recently with its indiscriminate bombing of Aleppo. Mr Mesterhazy agreed to this proposal.  A French delegate noted that the report could do more to frame the complexity of the civil war in Syria. While he acknowledged this will not be easy task, he thought it may be necessary to help understand potential mechanisms for reconciliation down the road.</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40.</w:t>
      </w:r>
      <w:r>
        <w:rPr>
          <w:rFonts w:eastAsia="MS Mincho" w:cs="Arial"/>
          <w:szCs w:val="22"/>
        </w:rPr>
        <w:tab/>
      </w:r>
      <w:r w:rsidR="00077683" w:rsidRPr="00077683">
        <w:rPr>
          <w:rFonts w:eastAsia="MS Mincho" w:cs="Arial"/>
          <w:szCs w:val="22"/>
        </w:rPr>
        <w:t xml:space="preserve">A Greek delegate pointed out that Greece has made huge economic efforts to help the refugees flowing out of the region, in large part due to the Syrian civil war; despite the domestic financial crisis it faced. He continued by noting that Greece expects Turkey to honour its commitment to the EU regarding the refugee crisis. Mr Mesterhazy acknowledged the comments by the Greek parliamentarian and noted the efforts to assist with the refugee crisis were indeed laudable. </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41.</w:t>
      </w:r>
      <w:r>
        <w:rPr>
          <w:rFonts w:eastAsia="MS Mincho" w:cs="Arial"/>
          <w:szCs w:val="22"/>
        </w:rPr>
        <w:tab/>
      </w:r>
      <w:r w:rsidR="00077683" w:rsidRPr="00077683">
        <w:rPr>
          <w:rFonts w:eastAsia="MS Mincho" w:cs="Arial"/>
          <w:szCs w:val="22"/>
        </w:rPr>
        <w:t xml:space="preserve">An Italian delegate commented that Russia and Daesh share one commonality: the strength of their propaganda. He asserted that there should be a closer focus to fighting Daesh’s propaganda. Mr Mersterhazy agreed that the report could do more to reflect the variable of propaganda in Daesh’s force generation and ability to export violence. </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42.</w:t>
      </w:r>
      <w:r>
        <w:rPr>
          <w:rFonts w:eastAsia="MS Mincho" w:cs="Arial"/>
          <w:szCs w:val="22"/>
        </w:rPr>
        <w:tab/>
      </w:r>
      <w:r w:rsidR="00077683" w:rsidRPr="00077683">
        <w:rPr>
          <w:rFonts w:eastAsia="MS Mincho" w:cs="Arial"/>
          <w:szCs w:val="22"/>
        </w:rPr>
        <w:t>A Dutch delegate stated that the report conclusion on closer cooperation between NATO member states on intelligence matters made him reflect upon the Molenbeek case; the neighbo</w:t>
      </w:r>
      <w:r w:rsidR="0027656F">
        <w:rPr>
          <w:rFonts w:eastAsia="MS Mincho" w:cs="Arial"/>
          <w:szCs w:val="22"/>
        </w:rPr>
        <w:t>urhood being a font of radicalis</w:t>
      </w:r>
      <w:r w:rsidR="00077683" w:rsidRPr="00077683">
        <w:rPr>
          <w:rFonts w:eastAsia="MS Mincho" w:cs="Arial"/>
          <w:szCs w:val="22"/>
        </w:rPr>
        <w:t xml:space="preserve">ed individuals creating a huge problem for Belgium and beyond after the attacks of the fall of 2015 and spring 2016. He asked the Rapporteur whether he </w:t>
      </w:r>
      <w:r w:rsidR="00077683" w:rsidRPr="00A26839">
        <w:rPr>
          <w:rFonts w:eastAsia="MS Mincho" w:cs="Arial"/>
          <w:szCs w:val="22"/>
        </w:rPr>
        <w:t>believes closer cooperation would in fact help prevent episodes such as that in Molenbeek. Mr</w:t>
      </w:r>
      <w:r w:rsidR="00903696" w:rsidRPr="00A26839">
        <w:rPr>
          <w:rFonts w:eastAsia="MS Mincho" w:cs="Arial"/>
          <w:szCs w:val="22"/>
        </w:rPr>
        <w:t> </w:t>
      </w:r>
      <w:r w:rsidR="00077683" w:rsidRPr="00A26839">
        <w:rPr>
          <w:rFonts w:eastAsia="MS Mincho" w:cs="Arial"/>
          <w:szCs w:val="22"/>
        </w:rPr>
        <w:t>Mesterhazy admitted that this is very complicated issue, but that serious efforts at all levels</w:t>
      </w:r>
      <w:r w:rsidR="00077683" w:rsidRPr="00077683">
        <w:rPr>
          <w:rFonts w:eastAsia="MS Mincho" w:cs="Arial"/>
          <w:szCs w:val="22"/>
        </w:rPr>
        <w:t xml:space="preserve"> need to be made from intelligence sharing to working to integrate immigrant populations, otherwise the all countries in the Alliance will face more problems with terrorist violence. </w:t>
      </w:r>
    </w:p>
    <w:p w:rsidR="00077683" w:rsidRDefault="00077683" w:rsidP="00077683">
      <w:pPr>
        <w:tabs>
          <w:tab w:val="clear" w:pos="567"/>
        </w:tabs>
        <w:overflowPunct/>
        <w:autoSpaceDE/>
        <w:autoSpaceDN/>
        <w:adjustRightInd/>
        <w:textAlignment w:val="auto"/>
        <w:rPr>
          <w:rFonts w:eastAsia="MS Mincho" w:cs="Arial"/>
          <w:szCs w:val="22"/>
        </w:rPr>
      </w:pPr>
    </w:p>
    <w:p w:rsidR="006A2393" w:rsidRPr="00077683" w:rsidRDefault="006A2393" w:rsidP="00077683">
      <w:pPr>
        <w:tabs>
          <w:tab w:val="clear" w:pos="567"/>
        </w:tabs>
        <w:overflowPunct/>
        <w:autoSpaceDE/>
        <w:autoSpaceDN/>
        <w:adjustRightInd/>
        <w:textAlignment w:val="auto"/>
        <w:rPr>
          <w:rFonts w:eastAsia="MS Mincho" w:cs="Arial"/>
          <w:szCs w:val="22"/>
        </w:rPr>
      </w:pPr>
    </w:p>
    <w:p w:rsidR="00077683" w:rsidRPr="00D576CE" w:rsidRDefault="00FE1D55" w:rsidP="00D576CE">
      <w:pPr>
        <w:pStyle w:val="Heading1"/>
        <w:numPr>
          <w:ilvl w:val="0"/>
          <w:numId w:val="29"/>
        </w:numPr>
        <w:spacing w:after="200"/>
        <w:ind w:left="567" w:hanging="567"/>
        <w:rPr>
          <w:rFonts w:cs="Arial"/>
          <w:caps w:val="0"/>
          <w:szCs w:val="22"/>
          <w:lang w:val="en-GB"/>
        </w:rPr>
      </w:pPr>
      <w:r w:rsidRPr="00D576CE">
        <w:rPr>
          <w:rFonts w:cs="Arial"/>
          <w:caps w:val="0"/>
          <w:szCs w:val="22"/>
          <w:lang w:val="en-GB"/>
        </w:rPr>
        <w:t xml:space="preserve">Consideration of the Draft Special Report </w:t>
      </w:r>
      <w:r w:rsidRPr="00D576CE">
        <w:rPr>
          <w:rFonts w:cs="Arial"/>
          <w:i/>
          <w:caps w:val="0"/>
          <w:szCs w:val="22"/>
          <w:lang w:val="en-GB"/>
        </w:rPr>
        <w:t>NATO’s Resolute Support Mission in Afghanistan 2016</w:t>
      </w:r>
      <w:r w:rsidRPr="00D576CE">
        <w:rPr>
          <w:rFonts w:cs="Arial"/>
          <w:caps w:val="0"/>
          <w:szCs w:val="22"/>
          <w:lang w:val="en-GB"/>
        </w:rPr>
        <w:t xml:space="preserve"> [040 DSC 16 E] by Wolfg</w:t>
      </w:r>
      <w:r w:rsidR="00A26839">
        <w:rPr>
          <w:rFonts w:cs="Arial"/>
          <w:caps w:val="0"/>
          <w:szCs w:val="22"/>
          <w:lang w:val="en-GB"/>
        </w:rPr>
        <w:t>ang HELLMICH (Germany), Special </w:t>
      </w:r>
      <w:r w:rsidRPr="00D576CE">
        <w:rPr>
          <w:rFonts w:cs="Arial"/>
          <w:caps w:val="0"/>
          <w:szCs w:val="22"/>
          <w:lang w:val="en-GB"/>
        </w:rPr>
        <w:t>Rapporteur</w:t>
      </w:r>
    </w:p>
    <w:p w:rsidR="00077683" w:rsidRDefault="00FE1D55" w:rsidP="00FE1D55">
      <w:pPr>
        <w:overflowPunct/>
        <w:autoSpaceDE/>
        <w:autoSpaceDN/>
        <w:adjustRightInd/>
        <w:textAlignment w:val="auto"/>
        <w:rPr>
          <w:rFonts w:eastAsia="MS Mincho" w:cs="Arial"/>
          <w:szCs w:val="22"/>
        </w:rPr>
      </w:pPr>
      <w:r>
        <w:rPr>
          <w:rFonts w:eastAsia="MS Mincho" w:cs="Arial"/>
          <w:szCs w:val="22"/>
        </w:rPr>
        <w:t>43.</w:t>
      </w:r>
      <w:r>
        <w:rPr>
          <w:rFonts w:eastAsia="MS Mincho" w:cs="Arial"/>
          <w:szCs w:val="22"/>
        </w:rPr>
        <w:tab/>
      </w:r>
      <w:r w:rsidR="007C25A2" w:rsidRPr="007C25A2">
        <w:rPr>
          <w:rFonts w:eastAsia="MS Mincho" w:cs="Arial"/>
          <w:b/>
          <w:szCs w:val="22"/>
        </w:rPr>
        <w:t>Wolfgang</w:t>
      </w:r>
      <w:r w:rsidR="00077683" w:rsidRPr="007C25A2">
        <w:rPr>
          <w:rFonts w:eastAsia="MS Mincho" w:cs="Arial"/>
          <w:b/>
          <w:szCs w:val="22"/>
        </w:rPr>
        <w:t xml:space="preserve"> Hellmich</w:t>
      </w:r>
      <w:r w:rsidR="00077683" w:rsidRPr="00077683">
        <w:rPr>
          <w:rFonts w:eastAsia="MS Mincho" w:cs="Arial"/>
          <w:szCs w:val="22"/>
        </w:rPr>
        <w:t xml:space="preserve"> </w:t>
      </w:r>
      <w:r w:rsidR="007C25A2">
        <w:rPr>
          <w:rFonts w:eastAsia="MS Mincho" w:cs="Arial"/>
          <w:szCs w:val="22"/>
        </w:rPr>
        <w:t xml:space="preserve">(DE) </w:t>
      </w:r>
      <w:r w:rsidR="00077683" w:rsidRPr="00077683">
        <w:rPr>
          <w:rFonts w:eastAsia="MS Mincho" w:cs="Arial"/>
          <w:szCs w:val="22"/>
        </w:rPr>
        <w:t>began the presentation of his report by stating that the establishment of lasting peace and security in Afghanistan remains an essential task for the international community. Noting the substantial progr</w:t>
      </w:r>
      <w:r w:rsidR="00903696">
        <w:rPr>
          <w:rFonts w:eastAsia="MS Mincho" w:cs="Arial"/>
          <w:szCs w:val="22"/>
        </w:rPr>
        <w:t>ess made, Mr Hellmich reminded C</w:t>
      </w:r>
      <w:r w:rsidR="00077683" w:rsidRPr="00077683">
        <w:rPr>
          <w:rFonts w:eastAsia="MS Mincho" w:cs="Arial"/>
          <w:szCs w:val="22"/>
        </w:rPr>
        <w:t>ommittee members that the road to lasting peace in Afghanistan has always been understood to be long and arduous – continued efforts must preserve the gains made and push for more.</w:t>
      </w:r>
    </w:p>
    <w:p w:rsidR="00FE1D55" w:rsidRPr="00077683" w:rsidRDefault="00FE1D55"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44.</w:t>
      </w:r>
      <w:r>
        <w:rPr>
          <w:rFonts w:eastAsia="MS Mincho" w:cs="Arial"/>
          <w:szCs w:val="22"/>
        </w:rPr>
        <w:tab/>
        <w:t>Mr</w:t>
      </w:r>
      <w:r w:rsidR="00077683" w:rsidRPr="00077683">
        <w:rPr>
          <w:rFonts w:eastAsia="MS Mincho" w:cs="Arial"/>
          <w:szCs w:val="22"/>
        </w:rPr>
        <w:t xml:space="preserve"> Hellmich reminded his audience that NATO’s Resolute Support Mission (RSM) was originally given only a two-year mandate. Events on the ground over the last two years, however, have pushed Allies to make their withdrawal conditions-based, rather than following a predefined calendar. </w:t>
      </w:r>
      <w:r w:rsidR="007C25A2" w:rsidRPr="00077683">
        <w:rPr>
          <w:rFonts w:eastAsia="MS Mincho" w:cs="Arial"/>
          <w:szCs w:val="22"/>
        </w:rPr>
        <w:t>As such, both RSM and the paralle</w:t>
      </w:r>
      <w:r w:rsidR="007C25A2">
        <w:rPr>
          <w:rFonts w:eastAsia="MS Mincho" w:cs="Arial"/>
          <w:szCs w:val="22"/>
        </w:rPr>
        <w:t>l US counterterrorism operation</w:t>
      </w:r>
      <w:r w:rsidR="007C25A2" w:rsidRPr="00077683">
        <w:rPr>
          <w:rFonts w:eastAsia="MS Mincho" w:cs="Arial"/>
          <w:szCs w:val="22"/>
        </w:rPr>
        <w:t xml:space="preserve"> will remain in the country beyond 2016.</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45.</w:t>
      </w:r>
      <w:r>
        <w:rPr>
          <w:rFonts w:eastAsia="MS Mincho" w:cs="Arial"/>
          <w:szCs w:val="22"/>
        </w:rPr>
        <w:tab/>
        <w:t>Mr</w:t>
      </w:r>
      <w:r w:rsidR="00077683" w:rsidRPr="00077683">
        <w:rPr>
          <w:rFonts w:eastAsia="MS Mincho" w:cs="Arial"/>
          <w:szCs w:val="22"/>
        </w:rPr>
        <w:t xml:space="preserve"> Hellmich stated that 2015 </w:t>
      </w:r>
      <w:r w:rsidR="00077683" w:rsidRPr="00A26839">
        <w:rPr>
          <w:rFonts w:eastAsia="MS Mincho" w:cs="Arial"/>
          <w:szCs w:val="22"/>
        </w:rPr>
        <w:t>was a particularly violent year. Afghan forces, in the lead on all territorial security operations since the ISAF transition</w:t>
      </w:r>
      <w:r w:rsidR="00077683" w:rsidRPr="00077683">
        <w:rPr>
          <w:rFonts w:eastAsia="MS Mincho" w:cs="Arial"/>
          <w:szCs w:val="22"/>
        </w:rPr>
        <w:t xml:space="preserve"> at the end of 2014, have been hard tested by the Taliban and other insurgent groups still operating in the country. The September 28</w:t>
      </w:r>
      <w:r w:rsidR="00903696">
        <w:rPr>
          <w:rFonts w:eastAsia="MS Mincho" w:cs="Arial"/>
          <w:szCs w:val="22"/>
        </w:rPr>
        <w:t xml:space="preserve"> 2015</w:t>
      </w:r>
      <w:r w:rsidR="00077683" w:rsidRPr="00077683">
        <w:rPr>
          <w:rFonts w:eastAsia="MS Mincho" w:cs="Arial"/>
          <w:szCs w:val="22"/>
        </w:rPr>
        <w:t xml:space="preserve"> seizure of Kunduz, albeit temporarily, by the Taliban was the first time insurgent forces had been able to seize a provincial capital since coalition forces began operations in the country in 2001. Though city was regained after intense fighting, the episode was rather emblematic of the long, violent year the </w:t>
      </w:r>
      <w:r w:rsidR="00903696" w:rsidRPr="00752797">
        <w:rPr>
          <w:rFonts w:eastAsia="MS Mincho" w:cs="Arial"/>
          <w:szCs w:val="22"/>
        </w:rPr>
        <w:t>Afghan National Security Forces</w:t>
      </w:r>
      <w:r w:rsidR="00903696">
        <w:rPr>
          <w:rFonts w:eastAsia="MS Mincho" w:cs="Arial"/>
          <w:szCs w:val="22"/>
        </w:rPr>
        <w:t xml:space="preserve"> (</w:t>
      </w:r>
      <w:r w:rsidR="00077683" w:rsidRPr="00077683">
        <w:rPr>
          <w:rFonts w:eastAsia="MS Mincho" w:cs="Arial"/>
          <w:szCs w:val="22"/>
        </w:rPr>
        <w:t>ANSF</w:t>
      </w:r>
      <w:r w:rsidR="00903696">
        <w:rPr>
          <w:rFonts w:eastAsia="MS Mincho" w:cs="Arial"/>
          <w:szCs w:val="22"/>
        </w:rPr>
        <w:t>)</w:t>
      </w:r>
      <w:r w:rsidR="00077683" w:rsidRPr="00077683">
        <w:rPr>
          <w:rFonts w:eastAsia="MS Mincho" w:cs="Arial"/>
          <w:szCs w:val="22"/>
        </w:rPr>
        <w:t xml:space="preserve"> faced.</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46.</w:t>
      </w:r>
      <w:r>
        <w:rPr>
          <w:rFonts w:eastAsia="MS Mincho" w:cs="Arial"/>
          <w:szCs w:val="22"/>
        </w:rPr>
        <w:tab/>
      </w:r>
      <w:r w:rsidR="00077683" w:rsidRPr="00077683">
        <w:rPr>
          <w:rFonts w:eastAsia="MS Mincho" w:cs="Arial"/>
          <w:szCs w:val="22"/>
        </w:rPr>
        <w:t xml:space="preserve">Mr Hellmich discussed that, despite the clear setbacks in various regions throughout the country, the ANSF remained resilient and ready to fight. Persistent capability shortfalls hobble the forces, he noted, with air assets and ISR being particular shortcomings for the ANSF. Mr Hellmich reminded committee members of the pledge made at NATO’s 2014 Wales Summit to continue funding the operation and to support the financing and development of the ANSF. </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47.</w:t>
      </w:r>
      <w:r>
        <w:rPr>
          <w:rFonts w:eastAsia="MS Mincho" w:cs="Arial"/>
          <w:szCs w:val="22"/>
        </w:rPr>
        <w:tab/>
        <w:t>Mr</w:t>
      </w:r>
      <w:r w:rsidR="00077683" w:rsidRPr="00077683">
        <w:rPr>
          <w:rFonts w:eastAsia="MS Mincho" w:cs="Arial"/>
          <w:szCs w:val="22"/>
        </w:rPr>
        <w:t xml:space="preserve"> Hellmich noted that he understood that many members would be disappointed by the persistence of corruption, deficient institutions, and a lack of sufficient electoral reform in the country. He noted that his </w:t>
      </w:r>
      <w:r w:rsidR="00903696">
        <w:rPr>
          <w:rFonts w:eastAsia="MS Mincho" w:cs="Arial"/>
          <w:szCs w:val="22"/>
        </w:rPr>
        <w:t xml:space="preserve">draft </w:t>
      </w:r>
      <w:r w:rsidR="00077683" w:rsidRPr="00077683">
        <w:rPr>
          <w:rFonts w:eastAsia="MS Mincho" w:cs="Arial"/>
          <w:szCs w:val="22"/>
        </w:rPr>
        <w:t xml:space="preserve">report highlights these problems clearly, but also notes the relative progress and planned efforts to mitigate them by the government in Kabul. He noted that continued </w:t>
      </w:r>
      <w:r w:rsidR="00077683" w:rsidRPr="00A26839">
        <w:rPr>
          <w:rFonts w:eastAsia="MS Mincho" w:cs="Arial"/>
          <w:szCs w:val="22"/>
        </w:rPr>
        <w:t>support should trust in the pace</w:t>
      </w:r>
      <w:r w:rsidR="00077683" w:rsidRPr="00077683">
        <w:rPr>
          <w:rFonts w:eastAsia="MS Mincho" w:cs="Arial"/>
          <w:szCs w:val="22"/>
        </w:rPr>
        <w:t xml:space="preserve"> and promise of these pending reforms and policies.</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48.</w:t>
      </w:r>
      <w:r>
        <w:rPr>
          <w:rFonts w:eastAsia="MS Mincho" w:cs="Arial"/>
          <w:szCs w:val="22"/>
        </w:rPr>
        <w:tab/>
        <w:t>Mr</w:t>
      </w:r>
      <w:r w:rsidR="00077683" w:rsidRPr="00077683">
        <w:rPr>
          <w:rFonts w:eastAsia="MS Mincho" w:cs="Arial"/>
          <w:szCs w:val="22"/>
        </w:rPr>
        <w:t xml:space="preserve"> Hellmich noted that Afghanistan should continue to be a priority at the upcoming NATO summit in Warsaw in July. He conceded, however, that simply throwing money at the problem was not sufficient: more serious efforts need to be made to hold officials accountable, push for democratic reforms, and to stem the resources of organised crime and insurgent forces in the country. </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49.</w:t>
      </w:r>
      <w:r>
        <w:rPr>
          <w:rFonts w:eastAsia="MS Mincho" w:cs="Arial"/>
          <w:szCs w:val="22"/>
        </w:rPr>
        <w:tab/>
      </w:r>
      <w:r w:rsidR="00077683" w:rsidRPr="00077683">
        <w:rPr>
          <w:rFonts w:eastAsia="MS Mincho" w:cs="Arial"/>
          <w:szCs w:val="22"/>
        </w:rPr>
        <w:t>Noting the persistent difficulties of estab</w:t>
      </w:r>
      <w:r w:rsidR="00903696">
        <w:rPr>
          <w:rFonts w:eastAsia="MS Mincho" w:cs="Arial"/>
          <w:szCs w:val="22"/>
        </w:rPr>
        <w:t>lishing peace in the country, Mr</w:t>
      </w:r>
      <w:r w:rsidR="00077683" w:rsidRPr="00077683">
        <w:rPr>
          <w:rFonts w:eastAsia="MS Mincho" w:cs="Arial"/>
          <w:szCs w:val="22"/>
        </w:rPr>
        <w:t xml:space="preserve"> Hellmich noted that the government in Kabul could do more not only to engage in peace talks with the principal warring factions, but also to find a way to reconcile some of its own internal discord. Mr Hellmich noted the report continued in the vein of the many of its predecessors; summari</w:t>
      </w:r>
      <w:r w:rsidR="0027656F">
        <w:rPr>
          <w:rFonts w:eastAsia="MS Mincho" w:cs="Arial"/>
          <w:szCs w:val="22"/>
        </w:rPr>
        <w:t>s</w:t>
      </w:r>
      <w:r w:rsidR="00077683" w:rsidRPr="00077683">
        <w:rPr>
          <w:rFonts w:eastAsia="MS Mincho" w:cs="Arial"/>
          <w:szCs w:val="22"/>
        </w:rPr>
        <w:t>ing security and civil sector</w:t>
      </w:r>
      <w:r w:rsidR="006A2393">
        <w:rPr>
          <w:rFonts w:eastAsia="MS Mincho" w:cs="Arial"/>
          <w:szCs w:val="22"/>
        </w:rPr>
        <w:t xml:space="preserve"> </w:t>
      </w:r>
      <w:r w:rsidR="00077683" w:rsidRPr="00077683">
        <w:rPr>
          <w:rFonts w:eastAsia="MS Mincho" w:cs="Arial"/>
          <w:szCs w:val="22"/>
        </w:rPr>
        <w:t xml:space="preserve">developments in the country as a means of understanding the progress being made on the ground in an area where all member states and their partners have invested so much blood and treasure. </w:t>
      </w:r>
    </w:p>
    <w:p w:rsidR="00077683" w:rsidRPr="00077683" w:rsidRDefault="00077683" w:rsidP="00FE1D55">
      <w:pPr>
        <w:overflowPunct/>
        <w:autoSpaceDE/>
        <w:autoSpaceDN/>
        <w:adjustRightInd/>
        <w:textAlignment w:val="auto"/>
        <w:rPr>
          <w:rFonts w:eastAsia="MS Mincho" w:cs="Arial"/>
          <w:szCs w:val="22"/>
        </w:rPr>
      </w:pPr>
    </w:p>
    <w:p w:rsidR="00077683" w:rsidRPr="00077683" w:rsidRDefault="00FE1D55" w:rsidP="00FE1D55">
      <w:pPr>
        <w:overflowPunct/>
        <w:autoSpaceDE/>
        <w:autoSpaceDN/>
        <w:adjustRightInd/>
        <w:textAlignment w:val="auto"/>
        <w:rPr>
          <w:rFonts w:eastAsia="MS Mincho" w:cs="Arial"/>
          <w:szCs w:val="22"/>
        </w:rPr>
      </w:pPr>
      <w:r>
        <w:rPr>
          <w:rFonts w:eastAsia="MS Mincho" w:cs="Arial"/>
          <w:szCs w:val="22"/>
        </w:rPr>
        <w:t>50.</w:t>
      </w:r>
      <w:r>
        <w:rPr>
          <w:rFonts w:eastAsia="MS Mincho" w:cs="Arial"/>
          <w:szCs w:val="22"/>
        </w:rPr>
        <w:tab/>
        <w:t>Mr</w:t>
      </w:r>
      <w:r w:rsidR="00077683" w:rsidRPr="00077683">
        <w:rPr>
          <w:rFonts w:eastAsia="MS Mincho" w:cs="Arial"/>
          <w:szCs w:val="22"/>
        </w:rPr>
        <w:t xml:space="preserve"> Hellmich stated that it was clear that fighting between Afghan and insurgent forces will intensify this year as the traditional fighting season continues to develop. Mr Hellmich concluded that the DSC will continue to monitor changes in the security, political, and economic situation in Afghanistan. He noted that he wished </w:t>
      </w:r>
      <w:r w:rsidR="00903696">
        <w:rPr>
          <w:rFonts w:eastAsia="MS Mincho" w:cs="Arial"/>
          <w:szCs w:val="22"/>
        </w:rPr>
        <w:t>to hear from colleagues in the C</w:t>
      </w:r>
      <w:r w:rsidR="00077683" w:rsidRPr="00077683">
        <w:rPr>
          <w:rFonts w:eastAsia="MS Mincho" w:cs="Arial"/>
          <w:szCs w:val="22"/>
        </w:rPr>
        <w:t xml:space="preserve">ommittee about their wishes </w:t>
      </w:r>
      <w:r w:rsidR="00077683" w:rsidRPr="00077683">
        <w:rPr>
          <w:rFonts w:eastAsia="MS Mincho" w:cs="Arial"/>
          <w:szCs w:val="22"/>
        </w:rPr>
        <w:lastRenderedPageBreak/>
        <w:t>for conclusions and what role Afghanistan should play in the upcoming summit as well as for the DSC.</w:t>
      </w:r>
    </w:p>
    <w:p w:rsidR="00077683" w:rsidRPr="00077683" w:rsidRDefault="00077683" w:rsidP="00FE1D55">
      <w:pPr>
        <w:overflowPunct/>
        <w:autoSpaceDE/>
        <w:autoSpaceDN/>
        <w:adjustRightInd/>
        <w:textAlignment w:val="auto"/>
        <w:rPr>
          <w:rFonts w:eastAsia="MS Mincho" w:cs="Arial"/>
          <w:i/>
          <w:szCs w:val="22"/>
          <w:lang w:val="it-IT"/>
        </w:rPr>
      </w:pPr>
    </w:p>
    <w:p w:rsidR="00077683" w:rsidRPr="00077683" w:rsidRDefault="00FE1D55" w:rsidP="00FE1D55">
      <w:pPr>
        <w:overflowPunct/>
        <w:autoSpaceDE/>
        <w:autoSpaceDN/>
        <w:adjustRightInd/>
        <w:textAlignment w:val="auto"/>
        <w:rPr>
          <w:rFonts w:eastAsia="MS Mincho" w:cs="Arial"/>
          <w:iCs/>
          <w:szCs w:val="22"/>
        </w:rPr>
      </w:pPr>
      <w:r>
        <w:rPr>
          <w:rFonts w:eastAsia="MS Mincho" w:cs="Arial"/>
          <w:szCs w:val="22"/>
        </w:rPr>
        <w:t>51.</w:t>
      </w:r>
      <w:r>
        <w:rPr>
          <w:rFonts w:eastAsia="MS Mincho" w:cs="Arial"/>
          <w:szCs w:val="22"/>
        </w:rPr>
        <w:tab/>
      </w:r>
      <w:r w:rsidR="00077683" w:rsidRPr="00077683">
        <w:rPr>
          <w:rFonts w:eastAsia="MS Mincho" w:cs="Arial"/>
          <w:szCs w:val="22"/>
        </w:rPr>
        <w:t xml:space="preserve">Members of the Defence and Security Committee voiced their support of the report and the continued efforts to monitor developments in Afghanistan. </w:t>
      </w:r>
      <w:r w:rsidR="00077683" w:rsidRPr="00077683">
        <w:rPr>
          <w:rFonts w:eastAsia="MS Mincho" w:cs="Arial"/>
          <w:iCs/>
          <w:szCs w:val="22"/>
        </w:rPr>
        <w:t xml:space="preserve">The Armenian delegate noting that since January 2015, Armenia has contributed 121 soldiers to Afghanistan to support NATO’s efforts in the </w:t>
      </w:r>
      <w:r w:rsidR="007C25A2" w:rsidRPr="00077683">
        <w:rPr>
          <w:rFonts w:eastAsia="MS Mincho" w:cs="Arial"/>
          <w:iCs/>
          <w:szCs w:val="22"/>
        </w:rPr>
        <w:t>country</w:t>
      </w:r>
      <w:r w:rsidR="00077683" w:rsidRPr="00077683">
        <w:rPr>
          <w:rFonts w:eastAsia="MS Mincho" w:cs="Arial"/>
          <w:iCs/>
          <w:szCs w:val="22"/>
        </w:rPr>
        <w:t xml:space="preserve"> asked Mr Hellmich how he sees post-RSM Afghanistan and the potential for new local and regional challenges. A British delegate asked the report to mention the number of Afghans now suffering from permanent disability and the societal impact it is causing. </w:t>
      </w:r>
    </w:p>
    <w:p w:rsidR="00077683" w:rsidRPr="00077683" w:rsidRDefault="00077683" w:rsidP="00FE1D55">
      <w:pPr>
        <w:overflowPunct/>
        <w:autoSpaceDE/>
        <w:autoSpaceDN/>
        <w:adjustRightInd/>
        <w:textAlignment w:val="auto"/>
        <w:rPr>
          <w:rFonts w:eastAsia="MS Mincho" w:cs="Arial"/>
          <w:iCs/>
          <w:szCs w:val="22"/>
        </w:rPr>
      </w:pPr>
    </w:p>
    <w:p w:rsidR="00077683" w:rsidRDefault="00FE1D55" w:rsidP="00FE1D55">
      <w:pPr>
        <w:overflowPunct/>
        <w:autoSpaceDE/>
        <w:autoSpaceDN/>
        <w:adjustRightInd/>
        <w:textAlignment w:val="auto"/>
        <w:rPr>
          <w:rFonts w:eastAsia="MS Mincho" w:cs="Arial"/>
          <w:iCs/>
          <w:szCs w:val="22"/>
        </w:rPr>
      </w:pPr>
      <w:r>
        <w:rPr>
          <w:rFonts w:eastAsia="MS Mincho" w:cs="Arial"/>
          <w:iCs/>
          <w:szCs w:val="22"/>
        </w:rPr>
        <w:t>52.</w:t>
      </w:r>
      <w:r>
        <w:rPr>
          <w:rFonts w:eastAsia="MS Mincho" w:cs="Arial"/>
          <w:iCs/>
          <w:szCs w:val="22"/>
        </w:rPr>
        <w:tab/>
      </w:r>
      <w:r w:rsidR="00077683" w:rsidRPr="00077683">
        <w:rPr>
          <w:rFonts w:eastAsia="MS Mincho" w:cs="Arial"/>
          <w:iCs/>
          <w:szCs w:val="22"/>
        </w:rPr>
        <w:t xml:space="preserve">Mr Hellmich replied that a proposal he supports for directed funding to Afghanistan would to increase the amount of </w:t>
      </w:r>
      <w:r w:rsidR="00077683" w:rsidRPr="00A26839">
        <w:rPr>
          <w:rFonts w:eastAsia="MS Mincho" w:cs="Arial"/>
          <w:iCs/>
          <w:szCs w:val="22"/>
        </w:rPr>
        <w:t>monies going to the health care sector, a particular focus being handling people with disabilities resulting from the long struggle with the Taliban. Noting the question from the Armenian delegate, Mr. Hellmich said that he felt the near and</w:t>
      </w:r>
      <w:r w:rsidR="00077683" w:rsidRPr="00077683">
        <w:rPr>
          <w:rFonts w:eastAsia="MS Mincho" w:cs="Arial"/>
          <w:iCs/>
          <w:szCs w:val="22"/>
        </w:rPr>
        <w:t xml:space="preserve"> even long-ter</w:t>
      </w:r>
      <w:r w:rsidR="00903696">
        <w:rPr>
          <w:rFonts w:eastAsia="MS Mincho" w:cs="Arial"/>
          <w:iCs/>
          <w:szCs w:val="22"/>
        </w:rPr>
        <w:t>m security environment will be a</w:t>
      </w:r>
      <w:r w:rsidR="00077683" w:rsidRPr="00077683">
        <w:rPr>
          <w:rFonts w:eastAsia="MS Mincho" w:cs="Arial"/>
          <w:iCs/>
          <w:szCs w:val="22"/>
        </w:rPr>
        <w:t>ffected by decisions made at the upcoming NATO summit in Warsaw. Still, he concluded that all member states should continue to push for stronger and better cooperation in Afghanistan to help the country find the lasting peace that has been elusive for so long.</w:t>
      </w:r>
    </w:p>
    <w:p w:rsidR="00463B9C" w:rsidRDefault="00463B9C" w:rsidP="00463B9C">
      <w:pPr>
        <w:pStyle w:val="BodyText"/>
        <w:tabs>
          <w:tab w:val="left" w:pos="1134"/>
        </w:tabs>
        <w:spacing w:before="120" w:after="120"/>
        <w:ind w:right="51"/>
        <w:rPr>
          <w:rFonts w:cs="Arial"/>
        </w:rPr>
      </w:pPr>
    </w:p>
    <w:p w:rsidR="00077683" w:rsidRPr="00D576CE" w:rsidRDefault="00463B9C" w:rsidP="00D576CE">
      <w:pPr>
        <w:pStyle w:val="Heading1"/>
        <w:numPr>
          <w:ilvl w:val="0"/>
          <w:numId w:val="29"/>
        </w:numPr>
        <w:spacing w:after="200"/>
        <w:ind w:left="567" w:hanging="567"/>
        <w:rPr>
          <w:rFonts w:cs="Arial"/>
          <w:caps w:val="0"/>
          <w:szCs w:val="22"/>
          <w:lang w:val="en-GB"/>
        </w:rPr>
      </w:pPr>
      <w:r w:rsidRPr="00D576CE">
        <w:rPr>
          <w:rFonts w:cs="Arial"/>
          <w:caps w:val="0"/>
          <w:szCs w:val="22"/>
          <w:lang w:val="en-GB"/>
        </w:rPr>
        <w:t xml:space="preserve">Consideration of the Draft General Report </w:t>
      </w:r>
      <w:r w:rsidRPr="00D576CE">
        <w:rPr>
          <w:rFonts w:cs="Arial"/>
          <w:i/>
          <w:caps w:val="0"/>
          <w:szCs w:val="22"/>
          <w:lang w:val="en-GB"/>
        </w:rPr>
        <w:t>New Defence Imperatives: The Implementation of Wales Pledges and Prospects for Warsaw</w:t>
      </w:r>
      <w:r w:rsidRPr="00D576CE">
        <w:rPr>
          <w:rFonts w:cs="Arial"/>
          <w:caps w:val="0"/>
          <w:szCs w:val="22"/>
          <w:lang w:val="en-GB"/>
        </w:rPr>
        <w:t xml:space="preserve"> [037 DSC 16 E] by Joseph A. DAY (Canada), General Rapporteur </w:t>
      </w:r>
    </w:p>
    <w:p w:rsidR="00077683" w:rsidRPr="00077683" w:rsidRDefault="007C25A2" w:rsidP="007C25A2">
      <w:pPr>
        <w:overflowPunct/>
        <w:autoSpaceDE/>
        <w:autoSpaceDN/>
        <w:adjustRightInd/>
        <w:textAlignment w:val="auto"/>
        <w:rPr>
          <w:rFonts w:eastAsia="MS Mincho" w:cs="Arial"/>
          <w:color w:val="000000"/>
          <w:szCs w:val="22"/>
        </w:rPr>
      </w:pPr>
      <w:r>
        <w:rPr>
          <w:rFonts w:eastAsia="MS Mincho" w:cs="Arial"/>
          <w:color w:val="000000"/>
          <w:szCs w:val="22"/>
        </w:rPr>
        <w:t>53.</w:t>
      </w:r>
      <w:r>
        <w:rPr>
          <w:rFonts w:eastAsia="MS Mincho" w:cs="Arial"/>
          <w:color w:val="000000"/>
          <w:szCs w:val="22"/>
        </w:rPr>
        <w:tab/>
      </w:r>
      <w:r w:rsidR="00077683" w:rsidRPr="00077683">
        <w:rPr>
          <w:rFonts w:eastAsia="MS Mincho" w:cs="Arial"/>
          <w:color w:val="000000"/>
          <w:szCs w:val="22"/>
        </w:rPr>
        <w:t xml:space="preserve">Senator </w:t>
      </w:r>
      <w:r w:rsidR="00077683" w:rsidRPr="007C25A2">
        <w:rPr>
          <w:rFonts w:eastAsia="MS Mincho" w:cs="Arial"/>
          <w:b/>
          <w:color w:val="000000"/>
          <w:szCs w:val="22"/>
        </w:rPr>
        <w:t>Joseph A. Day</w:t>
      </w:r>
      <w:r w:rsidR="00077683" w:rsidRPr="00077683">
        <w:rPr>
          <w:rFonts w:eastAsia="MS Mincho" w:cs="Arial"/>
          <w:color w:val="000000"/>
          <w:szCs w:val="22"/>
        </w:rPr>
        <w:t xml:space="preserve"> </w:t>
      </w:r>
      <w:r>
        <w:rPr>
          <w:rFonts w:eastAsia="MS Mincho" w:cs="Arial"/>
          <w:color w:val="000000"/>
          <w:szCs w:val="22"/>
        </w:rPr>
        <w:t xml:space="preserve">(CA) </w:t>
      </w:r>
      <w:r w:rsidR="00077683" w:rsidRPr="00077683">
        <w:rPr>
          <w:rFonts w:eastAsia="MS Mincho" w:cs="Arial"/>
          <w:color w:val="000000"/>
          <w:szCs w:val="22"/>
        </w:rPr>
        <w:t xml:space="preserve">began the presentation of his </w:t>
      </w:r>
      <w:r w:rsidR="00903696">
        <w:rPr>
          <w:rFonts w:eastAsia="MS Mincho" w:cs="Arial"/>
          <w:color w:val="000000"/>
          <w:szCs w:val="22"/>
        </w:rPr>
        <w:t xml:space="preserve">draft </w:t>
      </w:r>
      <w:r w:rsidR="00077683" w:rsidRPr="00077683">
        <w:rPr>
          <w:rFonts w:eastAsia="MS Mincho" w:cs="Arial"/>
          <w:color w:val="000000"/>
          <w:szCs w:val="22"/>
        </w:rPr>
        <w:t>report by noting the difficult security context in which the Alliance currently finds itself with the dual challenges to the east and south. The pledges made at the 2014 Wales Summit, he noted, were made in a security environment perhaps less complex than the one NATO is in in the run-up to Warsaw. The committee’s general report, he notes, seeks to note the progress of the implementation of the principal outcomes of the Wales Summit (the Readiness Action Plan</w:t>
      </w:r>
      <w:r w:rsidR="00903696">
        <w:rPr>
          <w:rFonts w:eastAsia="MS Mincho" w:cs="Arial"/>
          <w:color w:val="000000"/>
          <w:szCs w:val="22"/>
        </w:rPr>
        <w:t xml:space="preserve"> - RAP - </w:t>
      </w:r>
      <w:r w:rsidR="00077683" w:rsidRPr="00077683">
        <w:rPr>
          <w:rFonts w:eastAsia="MS Mincho" w:cs="Arial"/>
          <w:color w:val="000000"/>
          <w:szCs w:val="22"/>
        </w:rPr>
        <w:t xml:space="preserve">and the Defence Spending Pledge) and the adjustments that may need to be made at Warsaw. </w:t>
      </w:r>
    </w:p>
    <w:p w:rsidR="00077683" w:rsidRPr="00077683" w:rsidRDefault="00077683" w:rsidP="007C25A2">
      <w:pPr>
        <w:overflowPunct/>
        <w:autoSpaceDE/>
        <w:autoSpaceDN/>
        <w:adjustRightInd/>
        <w:textAlignment w:val="auto"/>
        <w:rPr>
          <w:rFonts w:eastAsia="MS Mincho" w:cs="Arial"/>
          <w:color w:val="000000"/>
          <w:szCs w:val="22"/>
        </w:rPr>
      </w:pPr>
    </w:p>
    <w:p w:rsidR="00077683" w:rsidRPr="00077683" w:rsidRDefault="007C25A2" w:rsidP="007C25A2">
      <w:pPr>
        <w:overflowPunct/>
        <w:autoSpaceDE/>
        <w:autoSpaceDN/>
        <w:adjustRightInd/>
        <w:textAlignment w:val="auto"/>
        <w:rPr>
          <w:rFonts w:eastAsia="MS Mincho" w:cs="Arial"/>
          <w:color w:val="000000"/>
          <w:szCs w:val="22"/>
        </w:rPr>
      </w:pPr>
      <w:r>
        <w:rPr>
          <w:rFonts w:eastAsia="MS Mincho" w:cs="Arial"/>
          <w:color w:val="000000"/>
          <w:szCs w:val="22"/>
        </w:rPr>
        <w:t>54.</w:t>
      </w:r>
      <w:r>
        <w:rPr>
          <w:rFonts w:eastAsia="MS Mincho" w:cs="Arial"/>
          <w:color w:val="000000"/>
          <w:szCs w:val="22"/>
        </w:rPr>
        <w:tab/>
      </w:r>
      <w:r w:rsidR="00077683" w:rsidRPr="00077683">
        <w:rPr>
          <w:rFonts w:eastAsia="MS Mincho" w:cs="Arial"/>
          <w:color w:val="000000"/>
          <w:szCs w:val="22"/>
        </w:rPr>
        <w:t xml:space="preserve">Senator Day pointed out that the evolution of the European security environment between Wales and Warsaw makes clear that more investments </w:t>
      </w:r>
      <w:r w:rsidR="00EE0EB2">
        <w:rPr>
          <w:rFonts w:eastAsia="MS Mincho" w:cs="Arial"/>
          <w:color w:val="000000"/>
          <w:szCs w:val="22"/>
        </w:rPr>
        <w:t xml:space="preserve">are still needed </w:t>
      </w:r>
      <w:r w:rsidR="00077683" w:rsidRPr="00077683">
        <w:rPr>
          <w:rFonts w:eastAsia="MS Mincho" w:cs="Arial"/>
          <w:color w:val="000000"/>
          <w:szCs w:val="22"/>
        </w:rPr>
        <w:t xml:space="preserve">and even closer collaboration. Senator Day noted that for effective deterrence on the eastern flank the RAP should be more robust with the installation of more heavy equipment in the region and a permanently rotating presence of Allied forces in the region. He noted that this stronger posture would allow for a position of strength, which must be the </w:t>
      </w:r>
      <w:r w:rsidR="00077683" w:rsidRPr="00077683">
        <w:rPr>
          <w:rFonts w:eastAsia="MS Mincho" w:cs="Arial"/>
          <w:i/>
          <w:color w:val="000000"/>
          <w:szCs w:val="22"/>
        </w:rPr>
        <w:t>sine qua non</w:t>
      </w:r>
      <w:r w:rsidR="00077683" w:rsidRPr="00077683">
        <w:rPr>
          <w:rFonts w:eastAsia="MS Mincho" w:cs="Arial"/>
          <w:color w:val="000000"/>
          <w:szCs w:val="22"/>
        </w:rPr>
        <w:t xml:space="preserve"> for reengagement with Moscow at any level. </w:t>
      </w:r>
    </w:p>
    <w:p w:rsidR="00077683" w:rsidRPr="00077683" w:rsidRDefault="00077683" w:rsidP="007C25A2">
      <w:pPr>
        <w:overflowPunct/>
        <w:autoSpaceDE/>
        <w:autoSpaceDN/>
        <w:adjustRightInd/>
        <w:textAlignment w:val="auto"/>
        <w:rPr>
          <w:rFonts w:eastAsia="MS Mincho" w:cs="Arial"/>
          <w:color w:val="000000"/>
          <w:szCs w:val="22"/>
        </w:rPr>
      </w:pPr>
    </w:p>
    <w:p w:rsidR="00077683" w:rsidRPr="00077683" w:rsidRDefault="007C25A2" w:rsidP="007C25A2">
      <w:pPr>
        <w:overflowPunct/>
        <w:autoSpaceDE/>
        <w:autoSpaceDN/>
        <w:adjustRightInd/>
        <w:textAlignment w:val="auto"/>
        <w:rPr>
          <w:rFonts w:eastAsia="MS Mincho" w:cs="Arial"/>
          <w:color w:val="000000"/>
          <w:szCs w:val="22"/>
        </w:rPr>
      </w:pPr>
      <w:r>
        <w:rPr>
          <w:rFonts w:eastAsia="MS Mincho" w:cs="Arial"/>
          <w:color w:val="000000"/>
          <w:szCs w:val="22"/>
        </w:rPr>
        <w:t>55.</w:t>
      </w:r>
      <w:r>
        <w:rPr>
          <w:rFonts w:eastAsia="MS Mincho" w:cs="Arial"/>
          <w:color w:val="000000"/>
          <w:szCs w:val="22"/>
        </w:rPr>
        <w:tab/>
      </w:r>
      <w:r w:rsidR="00077683" w:rsidRPr="00077683">
        <w:rPr>
          <w:rFonts w:eastAsia="MS Mincho" w:cs="Arial"/>
          <w:color w:val="000000"/>
          <w:szCs w:val="22"/>
        </w:rPr>
        <w:t xml:space="preserve">Senator Day noted that the efforts by the United States to quadruple its pledged European Reassurance Initiative </w:t>
      </w:r>
      <w:r w:rsidR="00E53369">
        <w:rPr>
          <w:rFonts w:eastAsia="MS Mincho" w:cs="Arial"/>
          <w:color w:val="000000"/>
          <w:szCs w:val="22"/>
        </w:rPr>
        <w:t xml:space="preserve">(ERI) </w:t>
      </w:r>
      <w:r w:rsidR="00077683" w:rsidRPr="00077683">
        <w:rPr>
          <w:rFonts w:eastAsia="MS Mincho" w:cs="Arial"/>
          <w:color w:val="000000"/>
          <w:szCs w:val="22"/>
        </w:rPr>
        <w:t xml:space="preserve">funding were a clear sign of the continued US commitment to the security of all Alliance members. Senator Day noted that increased ERI funding will be used for new equipment, the increased rotational presence of US forces (including the provision of a new brigade in Europe), increased exercising, and support to Allies and partners threatened by potential Russian aggression. </w:t>
      </w:r>
    </w:p>
    <w:p w:rsidR="00077683" w:rsidRPr="00077683" w:rsidRDefault="00077683" w:rsidP="007C25A2">
      <w:pPr>
        <w:overflowPunct/>
        <w:autoSpaceDE/>
        <w:autoSpaceDN/>
        <w:adjustRightInd/>
        <w:textAlignment w:val="auto"/>
        <w:rPr>
          <w:rFonts w:eastAsia="MS Mincho" w:cs="Arial"/>
          <w:color w:val="000000"/>
          <w:szCs w:val="22"/>
        </w:rPr>
      </w:pPr>
    </w:p>
    <w:p w:rsidR="00077683" w:rsidRPr="00077683" w:rsidRDefault="007C25A2" w:rsidP="007C25A2">
      <w:pPr>
        <w:overflowPunct/>
        <w:autoSpaceDE/>
        <w:autoSpaceDN/>
        <w:adjustRightInd/>
        <w:textAlignment w:val="auto"/>
        <w:rPr>
          <w:rFonts w:eastAsia="MS Mincho" w:cs="Arial"/>
          <w:color w:val="000000"/>
          <w:szCs w:val="22"/>
        </w:rPr>
      </w:pPr>
      <w:r>
        <w:rPr>
          <w:rFonts w:eastAsia="MS Mincho" w:cs="Arial"/>
          <w:color w:val="000000"/>
          <w:szCs w:val="22"/>
        </w:rPr>
        <w:t>56.</w:t>
      </w:r>
      <w:r>
        <w:rPr>
          <w:rFonts w:eastAsia="MS Mincho" w:cs="Arial"/>
          <w:color w:val="000000"/>
          <w:szCs w:val="22"/>
        </w:rPr>
        <w:tab/>
      </w:r>
      <w:r w:rsidR="00077683" w:rsidRPr="00077683">
        <w:rPr>
          <w:rFonts w:eastAsia="MS Mincho" w:cs="Arial"/>
          <w:color w:val="000000"/>
          <w:szCs w:val="22"/>
        </w:rPr>
        <w:t xml:space="preserve">Senator Day remarked that such an initiative by the United States could be seen as a call for a parallel </w:t>
      </w:r>
      <w:r w:rsidR="00077683" w:rsidRPr="00077683">
        <w:rPr>
          <w:rFonts w:eastAsia="MS Mincho" w:cs="Arial"/>
          <w:i/>
          <w:color w:val="000000"/>
          <w:szCs w:val="22"/>
        </w:rPr>
        <w:t>United States Reassurance Initiative</w:t>
      </w:r>
      <w:r w:rsidR="00077683" w:rsidRPr="00077683">
        <w:rPr>
          <w:rFonts w:eastAsia="MS Mincho" w:cs="Arial"/>
          <w:color w:val="000000"/>
          <w:szCs w:val="22"/>
        </w:rPr>
        <w:t xml:space="preserve"> on the part of the Europeans. He noted that, while the trend of declining defence spending, particularly by European member states, seemed to be stopping. While this is positive, he said, reversing the trend and engaging in significant defence investment to reach the goals of the Defence Spending Pledge will be the most important indicator of the health of the Alliance going forward.</w:t>
      </w:r>
    </w:p>
    <w:p w:rsidR="00077683" w:rsidRPr="00077683" w:rsidRDefault="00077683" w:rsidP="007C25A2">
      <w:pPr>
        <w:overflowPunct/>
        <w:autoSpaceDE/>
        <w:autoSpaceDN/>
        <w:adjustRightInd/>
        <w:textAlignment w:val="auto"/>
        <w:rPr>
          <w:rFonts w:eastAsia="MS Mincho" w:cs="Arial"/>
          <w:color w:val="000000"/>
          <w:szCs w:val="22"/>
        </w:rPr>
      </w:pPr>
    </w:p>
    <w:p w:rsidR="00077683" w:rsidRPr="00077683" w:rsidRDefault="007C25A2" w:rsidP="007C25A2">
      <w:pPr>
        <w:overflowPunct/>
        <w:autoSpaceDE/>
        <w:autoSpaceDN/>
        <w:adjustRightInd/>
        <w:textAlignment w:val="auto"/>
        <w:rPr>
          <w:rFonts w:eastAsia="MS Mincho" w:cs="Arial"/>
          <w:color w:val="000000"/>
          <w:szCs w:val="22"/>
        </w:rPr>
      </w:pPr>
      <w:r>
        <w:rPr>
          <w:rFonts w:eastAsia="MS Mincho" w:cs="Arial"/>
          <w:color w:val="000000"/>
          <w:szCs w:val="22"/>
        </w:rPr>
        <w:t>57.</w:t>
      </w:r>
      <w:r>
        <w:rPr>
          <w:rFonts w:eastAsia="MS Mincho" w:cs="Arial"/>
          <w:color w:val="000000"/>
          <w:szCs w:val="22"/>
        </w:rPr>
        <w:tab/>
      </w:r>
      <w:r w:rsidR="00077683" w:rsidRPr="00077683">
        <w:rPr>
          <w:rFonts w:eastAsia="MS Mincho" w:cs="Arial"/>
          <w:color w:val="000000"/>
          <w:szCs w:val="22"/>
        </w:rPr>
        <w:t xml:space="preserve">Senator Day noted that his </w:t>
      </w:r>
      <w:r w:rsidR="00E53369">
        <w:rPr>
          <w:rFonts w:eastAsia="MS Mincho" w:cs="Arial"/>
          <w:color w:val="000000"/>
          <w:szCs w:val="22"/>
        </w:rPr>
        <w:t xml:space="preserve">draft </w:t>
      </w:r>
      <w:r w:rsidR="00077683" w:rsidRPr="00077683">
        <w:rPr>
          <w:rFonts w:eastAsia="MS Mincho" w:cs="Arial"/>
          <w:color w:val="000000"/>
          <w:szCs w:val="22"/>
        </w:rPr>
        <w:t xml:space="preserve">report also </w:t>
      </w:r>
      <w:r w:rsidR="00E53369">
        <w:rPr>
          <w:rFonts w:eastAsia="MS Mincho" w:cs="Arial"/>
          <w:color w:val="000000"/>
          <w:szCs w:val="22"/>
        </w:rPr>
        <w:t>mentions</w:t>
      </w:r>
      <w:r w:rsidR="00077683" w:rsidRPr="00077683">
        <w:rPr>
          <w:rFonts w:eastAsia="MS Mincho" w:cs="Arial"/>
          <w:color w:val="000000"/>
          <w:szCs w:val="22"/>
        </w:rPr>
        <w:t xml:space="preserve"> the developments of the Russian military as a means of demonstrating the efforts being made by Moscow to change the balance of </w:t>
      </w:r>
      <w:r w:rsidR="00077683" w:rsidRPr="00077683">
        <w:rPr>
          <w:rFonts w:eastAsia="MS Mincho" w:cs="Arial"/>
          <w:color w:val="000000"/>
          <w:szCs w:val="22"/>
        </w:rPr>
        <w:lastRenderedPageBreak/>
        <w:t xml:space="preserve">forces and wills in the European security environment. Such robust levels of investment, coupled with more aggressive behaviour in the international arena, he noted, should serve as a reminder of the drivers for NATO to build a stronger deterrence posture in Europe. Senator Day drove home the idea of constructing a solid defence for all Allies in NATO’s eastern territories as a goal of the Warsaw Summit. He continued by noting the need to build a comprehensive framework for security in NATO’s southern neighbourhood – something that would depend on continued investment in partner development at all levels. Mr Day concluded by stating that continued strength and solidarity remains the only answer to NATO’s security challenges of today and tomorrow. </w:t>
      </w:r>
    </w:p>
    <w:p w:rsidR="00077683" w:rsidRPr="00077683" w:rsidRDefault="00077683" w:rsidP="007C25A2">
      <w:pPr>
        <w:overflowPunct/>
        <w:autoSpaceDE/>
        <w:autoSpaceDN/>
        <w:adjustRightInd/>
        <w:textAlignment w:val="auto"/>
        <w:rPr>
          <w:rFonts w:eastAsia="MS Mincho" w:cs="Arial"/>
          <w:color w:val="000000"/>
          <w:szCs w:val="22"/>
        </w:rPr>
      </w:pP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58.</w:t>
      </w:r>
      <w:r>
        <w:rPr>
          <w:rFonts w:eastAsia="MS Mincho" w:cs="Arial"/>
          <w:szCs w:val="22"/>
        </w:rPr>
        <w:tab/>
      </w:r>
      <w:r w:rsidR="00077683" w:rsidRPr="00077683">
        <w:rPr>
          <w:rFonts w:eastAsia="MS Mincho" w:cs="Arial"/>
          <w:szCs w:val="22"/>
        </w:rPr>
        <w:t xml:space="preserve">Delegates complimented Mr Day on his </w:t>
      </w:r>
      <w:r w:rsidR="00E53369">
        <w:rPr>
          <w:rFonts w:eastAsia="MS Mincho" w:cs="Arial"/>
          <w:szCs w:val="22"/>
        </w:rPr>
        <w:t xml:space="preserve">draft </w:t>
      </w:r>
      <w:r w:rsidR="00077683" w:rsidRPr="00077683">
        <w:rPr>
          <w:rFonts w:eastAsia="MS Mincho" w:cs="Arial"/>
          <w:szCs w:val="22"/>
        </w:rPr>
        <w:t xml:space="preserve">report. A Dutch delegate stated that Warsaw was perhaps the most important summit since 1989, when the Berlin Wall fell and the general feeling was that perhaps the model of collective defence presented by NATO was no longer needed. Given today’s reality, he continued, this is clearly not the case. The delegate suggested that the report might need more indicators than the 2% GDP benchmark for defence spending; such a measure he noted often does not tell the whole story. </w:t>
      </w:r>
    </w:p>
    <w:p w:rsidR="00077683" w:rsidRPr="00077683" w:rsidRDefault="00077683" w:rsidP="007C25A2">
      <w:pPr>
        <w:overflowPunct/>
        <w:autoSpaceDE/>
        <w:autoSpaceDN/>
        <w:adjustRightInd/>
        <w:textAlignment w:val="auto"/>
        <w:rPr>
          <w:rFonts w:eastAsia="MS Mincho" w:cs="Arial"/>
          <w:szCs w:val="22"/>
        </w:rPr>
      </w:pP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59.</w:t>
      </w:r>
      <w:r>
        <w:rPr>
          <w:rFonts w:eastAsia="MS Mincho" w:cs="Arial"/>
          <w:szCs w:val="22"/>
        </w:rPr>
        <w:tab/>
      </w:r>
      <w:r w:rsidR="00077683" w:rsidRPr="00077683">
        <w:rPr>
          <w:rFonts w:eastAsia="MS Mincho" w:cs="Arial"/>
          <w:szCs w:val="22"/>
        </w:rPr>
        <w:t>A Lithuanian delegate pointed out that the sections on Russia’s anti-access, area denial (A2</w:t>
      </w:r>
      <w:r w:rsidR="00E53369">
        <w:rPr>
          <w:rFonts w:eastAsia="MS Mincho" w:cs="Arial"/>
          <w:szCs w:val="22"/>
        </w:rPr>
        <w:t>/</w:t>
      </w:r>
      <w:r w:rsidR="00077683" w:rsidRPr="00077683">
        <w:rPr>
          <w:rFonts w:eastAsia="MS Mincho" w:cs="Arial"/>
          <w:szCs w:val="22"/>
        </w:rPr>
        <w:t>AD) capabilities should be studied, as they indicate the changing security reality in ma</w:t>
      </w:r>
      <w:r w:rsidR="00E53369">
        <w:rPr>
          <w:rFonts w:eastAsia="MS Mincho" w:cs="Arial"/>
          <w:szCs w:val="22"/>
        </w:rPr>
        <w:t>ny areas of the Alliance. A UK</w:t>
      </w:r>
      <w:r w:rsidR="00077683" w:rsidRPr="00077683">
        <w:rPr>
          <w:rFonts w:eastAsia="MS Mincho" w:cs="Arial"/>
          <w:szCs w:val="22"/>
        </w:rPr>
        <w:t xml:space="preserve"> delegate stressed that deterrence is both conventional and nuclear, noting that he supports the discussion of nuclear deterrence in the report. The delegate continued by ask</w:t>
      </w:r>
      <w:r w:rsidR="00E53369">
        <w:rPr>
          <w:rFonts w:eastAsia="MS Mincho" w:cs="Arial"/>
          <w:szCs w:val="22"/>
        </w:rPr>
        <w:t>ing the R</w:t>
      </w:r>
      <w:r w:rsidR="00077683" w:rsidRPr="00077683">
        <w:rPr>
          <w:rFonts w:eastAsia="MS Mincho" w:cs="Arial"/>
          <w:szCs w:val="22"/>
        </w:rPr>
        <w:t>apporteur whether the report could add more on this evolving dynamic, given the mention it will likely receive at the summit. Senator Day agreed with both comments and noted he would be sure to look into including more about nuclear deterrence in the wake of the Summit.</w:t>
      </w:r>
    </w:p>
    <w:p w:rsidR="00077683" w:rsidRPr="00077683" w:rsidRDefault="00077683" w:rsidP="007C25A2">
      <w:pPr>
        <w:overflowPunct/>
        <w:autoSpaceDE/>
        <w:autoSpaceDN/>
        <w:adjustRightInd/>
        <w:textAlignment w:val="auto"/>
        <w:rPr>
          <w:rFonts w:eastAsia="MS Mincho" w:cs="Arial"/>
          <w:szCs w:val="22"/>
        </w:rPr>
      </w:pP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60.</w:t>
      </w:r>
      <w:r>
        <w:rPr>
          <w:rFonts w:eastAsia="MS Mincho" w:cs="Arial"/>
          <w:szCs w:val="22"/>
        </w:rPr>
        <w:tab/>
      </w:r>
      <w:r w:rsidR="00077683" w:rsidRPr="00077683">
        <w:rPr>
          <w:rFonts w:eastAsia="MS Mincho" w:cs="Arial"/>
          <w:szCs w:val="22"/>
        </w:rPr>
        <w:t>An Estonian delegate complimented Senator Day on the quality of the report and added that he would like to see more efforts on the part of European states, and not only the U</w:t>
      </w:r>
      <w:r w:rsidR="00E53369">
        <w:rPr>
          <w:rFonts w:eastAsia="MS Mincho" w:cs="Arial"/>
          <w:szCs w:val="22"/>
        </w:rPr>
        <w:t xml:space="preserve">nited </w:t>
      </w:r>
      <w:r w:rsidR="00077683" w:rsidRPr="00077683">
        <w:rPr>
          <w:rFonts w:eastAsia="MS Mincho" w:cs="Arial"/>
          <w:szCs w:val="22"/>
        </w:rPr>
        <w:t>S</w:t>
      </w:r>
      <w:r w:rsidR="00E53369">
        <w:rPr>
          <w:rFonts w:eastAsia="MS Mincho" w:cs="Arial"/>
          <w:szCs w:val="22"/>
        </w:rPr>
        <w:t>tates</w:t>
      </w:r>
      <w:r w:rsidR="00077683" w:rsidRPr="00077683">
        <w:rPr>
          <w:rFonts w:eastAsia="MS Mincho" w:cs="Arial"/>
          <w:szCs w:val="22"/>
        </w:rPr>
        <w:t xml:space="preserve">, to invest in their defence institutions. He corrected some of Senator Day’s estimates about the Baltic States’ abilities to muster forces in the event of a Russian offensive; noting Estonia alone can field a force of approximately 21,000 in an emergency. The delegate also highlighted the importance of unity and collective action. </w:t>
      </w:r>
    </w:p>
    <w:p w:rsidR="00077683" w:rsidRPr="00077683" w:rsidRDefault="00077683" w:rsidP="007C25A2">
      <w:pPr>
        <w:overflowPunct/>
        <w:autoSpaceDE/>
        <w:autoSpaceDN/>
        <w:adjustRightInd/>
        <w:textAlignment w:val="auto"/>
        <w:rPr>
          <w:rFonts w:eastAsia="MS Mincho" w:cs="Arial"/>
          <w:szCs w:val="22"/>
        </w:rPr>
      </w:pP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61.</w:t>
      </w:r>
      <w:r>
        <w:rPr>
          <w:rFonts w:eastAsia="MS Mincho" w:cs="Arial"/>
          <w:szCs w:val="22"/>
        </w:rPr>
        <w:tab/>
      </w:r>
      <w:r w:rsidR="00077683" w:rsidRPr="00077683">
        <w:rPr>
          <w:rFonts w:eastAsia="MS Mincho" w:cs="Arial"/>
          <w:szCs w:val="22"/>
        </w:rPr>
        <w:t xml:space="preserve">A UK delegate stated that Russia maintains nuclear power with a first use policy, noting that NATO should be realistic about this </w:t>
      </w:r>
      <w:r w:rsidR="00E53369">
        <w:rPr>
          <w:rFonts w:eastAsia="MS Mincho" w:cs="Arial"/>
          <w:szCs w:val="22"/>
        </w:rPr>
        <w:t>when debating the issue at the S</w:t>
      </w:r>
      <w:r w:rsidR="00077683" w:rsidRPr="00077683">
        <w:rPr>
          <w:rFonts w:eastAsia="MS Mincho" w:cs="Arial"/>
          <w:szCs w:val="22"/>
        </w:rPr>
        <w:t>ummit in Warsaw. Finally, a Dutch delegate admitted that he is afraid that permanent rotation might bring unwanted escalation, hence we should make more efforts to reboot dialogue with Russia, in order to avoid unnecessary incidents.</w:t>
      </w:r>
    </w:p>
    <w:p w:rsidR="00077683" w:rsidRPr="00077683" w:rsidRDefault="00077683" w:rsidP="00077683">
      <w:pPr>
        <w:tabs>
          <w:tab w:val="clear" w:pos="567"/>
        </w:tabs>
        <w:overflowPunct/>
        <w:autoSpaceDE/>
        <w:autoSpaceDN/>
        <w:adjustRightInd/>
        <w:textAlignment w:val="auto"/>
        <w:rPr>
          <w:rFonts w:eastAsia="MS Mincho" w:cs="Arial"/>
          <w:szCs w:val="22"/>
        </w:rPr>
      </w:pPr>
    </w:p>
    <w:p w:rsidR="00077683" w:rsidRPr="00077683" w:rsidRDefault="00077683" w:rsidP="00077683">
      <w:pPr>
        <w:tabs>
          <w:tab w:val="clear" w:pos="567"/>
        </w:tabs>
        <w:overflowPunct/>
        <w:autoSpaceDE/>
        <w:autoSpaceDN/>
        <w:adjustRightInd/>
        <w:textAlignment w:val="auto"/>
        <w:rPr>
          <w:rFonts w:eastAsia="MS Mincho" w:cs="Arial"/>
          <w:szCs w:val="22"/>
        </w:rPr>
      </w:pPr>
    </w:p>
    <w:p w:rsidR="00463B9C" w:rsidRPr="00D576CE" w:rsidRDefault="00463B9C" w:rsidP="00D576CE">
      <w:pPr>
        <w:pStyle w:val="Heading1"/>
        <w:numPr>
          <w:ilvl w:val="0"/>
          <w:numId w:val="29"/>
        </w:numPr>
        <w:spacing w:after="200"/>
        <w:ind w:left="567" w:hanging="567"/>
        <w:rPr>
          <w:rFonts w:cs="Arial"/>
          <w:caps w:val="0"/>
          <w:szCs w:val="22"/>
          <w:lang w:val="en-GB"/>
        </w:rPr>
      </w:pPr>
      <w:r w:rsidRPr="00D576CE">
        <w:rPr>
          <w:rFonts w:cs="Arial"/>
          <w:caps w:val="0"/>
          <w:szCs w:val="22"/>
          <w:lang w:val="en-GB"/>
        </w:rPr>
        <w:t xml:space="preserve">Consideration of the Draft Report of the Sub-Committee on Future Security and Defence Capabilities </w:t>
      </w:r>
      <w:r w:rsidRPr="00D576CE">
        <w:rPr>
          <w:rFonts w:cs="Arial"/>
          <w:i/>
          <w:caps w:val="0"/>
          <w:szCs w:val="22"/>
          <w:lang w:val="en-GB"/>
        </w:rPr>
        <w:t>NATO and the Future Role of Naval Power</w:t>
      </w:r>
      <w:r w:rsidRPr="00D576CE">
        <w:rPr>
          <w:rFonts w:cs="Arial"/>
          <w:caps w:val="0"/>
          <w:szCs w:val="22"/>
          <w:lang w:val="en-GB"/>
        </w:rPr>
        <w:t xml:space="preserve"> [038 DSCFC 16 E] by Madeleine Moon (United Kingdom), Rapporteur</w:t>
      </w:r>
    </w:p>
    <w:p w:rsidR="00077683" w:rsidRPr="00077683" w:rsidRDefault="007C25A2" w:rsidP="007C25A2">
      <w:pPr>
        <w:widowControl w:val="0"/>
        <w:overflowPunct/>
        <w:textAlignment w:val="auto"/>
        <w:rPr>
          <w:rFonts w:eastAsia="MS Mincho" w:cs="Arial"/>
          <w:szCs w:val="22"/>
          <w:lang w:val="en-US"/>
        </w:rPr>
      </w:pPr>
      <w:r>
        <w:rPr>
          <w:rFonts w:eastAsia="MS Mincho" w:cs="Arial"/>
          <w:szCs w:val="22"/>
        </w:rPr>
        <w:t>62.</w:t>
      </w:r>
      <w:r>
        <w:rPr>
          <w:rFonts w:eastAsia="MS Mincho" w:cs="Arial"/>
          <w:szCs w:val="22"/>
        </w:rPr>
        <w:tab/>
      </w:r>
      <w:r w:rsidRPr="007C25A2">
        <w:rPr>
          <w:rFonts w:eastAsia="MS Mincho" w:cs="Arial"/>
          <w:b/>
          <w:szCs w:val="22"/>
        </w:rPr>
        <w:t xml:space="preserve">Madeleine </w:t>
      </w:r>
      <w:r w:rsidR="00077683" w:rsidRPr="007C25A2">
        <w:rPr>
          <w:rFonts w:eastAsia="MS Mincho" w:cs="Arial"/>
          <w:b/>
          <w:szCs w:val="22"/>
        </w:rPr>
        <w:t>Moon</w:t>
      </w:r>
      <w:r>
        <w:rPr>
          <w:rFonts w:eastAsia="MS Mincho" w:cs="Arial"/>
          <w:b/>
          <w:szCs w:val="22"/>
        </w:rPr>
        <w:t xml:space="preserve"> </w:t>
      </w:r>
      <w:r>
        <w:rPr>
          <w:rFonts w:eastAsia="MS Mincho" w:cs="Arial"/>
          <w:szCs w:val="22"/>
        </w:rPr>
        <w:t>(UK)</w:t>
      </w:r>
      <w:r w:rsidR="00077683" w:rsidRPr="00077683">
        <w:rPr>
          <w:rFonts w:eastAsia="MS Mincho" w:cs="Arial"/>
          <w:szCs w:val="22"/>
        </w:rPr>
        <w:t xml:space="preserve"> began the presentation of her </w:t>
      </w:r>
      <w:r w:rsidR="00E53369">
        <w:rPr>
          <w:rFonts w:eastAsia="MS Mincho" w:cs="Arial"/>
          <w:szCs w:val="22"/>
        </w:rPr>
        <w:t xml:space="preserve">draft </w:t>
      </w:r>
      <w:r w:rsidR="00077683" w:rsidRPr="00077683">
        <w:rPr>
          <w:rFonts w:eastAsia="MS Mincho" w:cs="Arial"/>
          <w:szCs w:val="22"/>
        </w:rPr>
        <w:t xml:space="preserve">report by emphasising that </w:t>
      </w:r>
      <w:r w:rsidR="00077683" w:rsidRPr="00077683">
        <w:rPr>
          <w:rFonts w:eastAsia="MS Mincho" w:cs="Arial"/>
          <w:szCs w:val="22"/>
          <w:lang w:val="en-US"/>
        </w:rPr>
        <w:t>NATO is by definition a maritime alliance: the transatlantic link is, in its most concrete manifestation, a deep blue ocean serving as a vital medium of exchange betw</w:t>
      </w:r>
      <w:r w:rsidR="00E53369">
        <w:rPr>
          <w:rFonts w:eastAsia="MS Mincho" w:cs="Arial"/>
          <w:szCs w:val="22"/>
          <w:lang w:val="en-US"/>
        </w:rPr>
        <w:t>een Europe and North America. M</w:t>
      </w:r>
      <w:r w:rsidR="00B661E6">
        <w:rPr>
          <w:rFonts w:eastAsia="MS Mincho" w:cs="Arial"/>
          <w:szCs w:val="22"/>
          <w:lang w:val="en-US"/>
        </w:rPr>
        <w:t>s</w:t>
      </w:r>
      <w:r w:rsidR="00E53369">
        <w:rPr>
          <w:rFonts w:eastAsia="MS Mincho" w:cs="Arial"/>
          <w:szCs w:val="22"/>
          <w:lang w:val="en-US"/>
        </w:rPr>
        <w:t> </w:t>
      </w:r>
      <w:r w:rsidR="00077683" w:rsidRPr="00077683">
        <w:rPr>
          <w:rFonts w:eastAsia="MS Mincho" w:cs="Arial"/>
          <w:szCs w:val="22"/>
          <w:lang w:val="en-US"/>
        </w:rPr>
        <w:t>Moon reminded the assembled delegation that command of the seas is increasingly indispensable to Allied security. The reality, however, is that NATO member state’s navies are decreasing in size and capability. The maritime security environment, she continued, requires NATO member state navies to provide for security, maneuver and power projection of the Alliance. Naval power, she continued serves as an enabler of deterrence posture, political will, economic prosperity and global diplomacy. This is essential to the safeguarding of all Allies’ interests.</w:t>
      </w:r>
    </w:p>
    <w:p w:rsidR="00077683" w:rsidRPr="00077683" w:rsidRDefault="00077683" w:rsidP="007C25A2">
      <w:pPr>
        <w:widowControl w:val="0"/>
        <w:overflowPunct/>
        <w:textAlignment w:val="auto"/>
        <w:rPr>
          <w:rFonts w:eastAsia="MS Mincho" w:cs="Arial"/>
          <w:szCs w:val="22"/>
          <w:lang w:val="en-US"/>
        </w:rPr>
      </w:pPr>
    </w:p>
    <w:p w:rsidR="00077683" w:rsidRPr="00077683" w:rsidRDefault="007C25A2" w:rsidP="007C25A2">
      <w:pPr>
        <w:widowControl w:val="0"/>
        <w:overflowPunct/>
        <w:textAlignment w:val="auto"/>
        <w:rPr>
          <w:rFonts w:ascii="Times" w:eastAsia="MS Mincho" w:hAnsi="Times" w:cs="Times"/>
          <w:szCs w:val="22"/>
          <w:lang w:val="en-US"/>
        </w:rPr>
      </w:pPr>
      <w:r>
        <w:rPr>
          <w:rFonts w:eastAsia="MS Mincho" w:cs="Arial"/>
          <w:szCs w:val="22"/>
          <w:lang w:val="en-US"/>
        </w:rPr>
        <w:t>63.</w:t>
      </w:r>
      <w:r>
        <w:rPr>
          <w:rFonts w:eastAsia="MS Mincho" w:cs="Arial"/>
          <w:szCs w:val="22"/>
          <w:lang w:val="en-US"/>
        </w:rPr>
        <w:tab/>
      </w:r>
      <w:r w:rsidR="00E53369">
        <w:rPr>
          <w:rFonts w:eastAsia="MS Mincho" w:cs="Arial"/>
          <w:szCs w:val="22"/>
          <w:lang w:val="en-US"/>
        </w:rPr>
        <w:t>Ms</w:t>
      </w:r>
      <w:r w:rsidR="00077683" w:rsidRPr="00077683">
        <w:rPr>
          <w:rFonts w:eastAsia="MS Mincho" w:cs="Arial"/>
          <w:szCs w:val="22"/>
          <w:lang w:val="en-US"/>
        </w:rPr>
        <w:t xml:space="preserve"> Moon noted that NATO’s maritime interests are broader than the transatlantic link. She noted key seas along the eastern territories from the Baltic to the Mediterranean </w:t>
      </w:r>
      <w:r w:rsidR="00E53369" w:rsidRPr="00077683">
        <w:rPr>
          <w:rFonts w:eastAsia="MS Mincho" w:cs="Arial"/>
          <w:szCs w:val="22"/>
          <w:lang w:val="en-US"/>
        </w:rPr>
        <w:t xml:space="preserve">to the Black </w:t>
      </w:r>
      <w:r w:rsidRPr="00077683">
        <w:rPr>
          <w:rFonts w:eastAsia="MS Mincho" w:cs="Arial"/>
          <w:szCs w:val="22"/>
          <w:lang w:val="en-US"/>
        </w:rPr>
        <w:t>Sea</w:t>
      </w:r>
      <w:r w:rsidR="00077683" w:rsidRPr="00077683">
        <w:rPr>
          <w:rFonts w:eastAsia="MS Mincho" w:cs="Arial"/>
          <w:szCs w:val="22"/>
          <w:lang w:val="en-US"/>
        </w:rPr>
        <w:t xml:space="preserve">, </w:t>
      </w:r>
      <w:r w:rsidR="00077683" w:rsidRPr="00077683">
        <w:rPr>
          <w:rFonts w:eastAsia="MS Mincho" w:cs="Arial"/>
          <w:szCs w:val="22"/>
          <w:lang w:val="en-US"/>
        </w:rPr>
        <w:lastRenderedPageBreak/>
        <w:t>where the maintenance of Alliance freedom of maneuver is essential. She even noted that there is role for NATO in the Pacific and the Arctic. However, in line with the general trend of defense budget cuts, the Alliance’s principal naval powers have not been spared. This trend needs to be reversed, she said.</w:t>
      </w:r>
    </w:p>
    <w:p w:rsidR="00077683" w:rsidRPr="00077683" w:rsidRDefault="00077683" w:rsidP="007C25A2">
      <w:pPr>
        <w:overflowPunct/>
        <w:autoSpaceDE/>
        <w:autoSpaceDN/>
        <w:adjustRightInd/>
        <w:textAlignment w:val="auto"/>
        <w:rPr>
          <w:rFonts w:eastAsia="MS Mincho" w:cs="Arial"/>
          <w:szCs w:val="22"/>
        </w:rPr>
      </w:pP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64.</w:t>
      </w:r>
      <w:r>
        <w:rPr>
          <w:rFonts w:eastAsia="MS Mincho" w:cs="Arial"/>
          <w:szCs w:val="22"/>
        </w:rPr>
        <w:tab/>
      </w:r>
      <w:r w:rsidR="00077683" w:rsidRPr="00077683">
        <w:rPr>
          <w:rFonts w:eastAsia="MS Mincho" w:cs="Arial"/>
          <w:szCs w:val="22"/>
        </w:rPr>
        <w:t xml:space="preserve">While NATO member states have been withdrawing naval funding, Russia </w:t>
      </w:r>
      <w:r w:rsidRPr="00077683">
        <w:rPr>
          <w:rFonts w:eastAsia="MS Mincho" w:cs="Arial"/>
          <w:szCs w:val="22"/>
        </w:rPr>
        <w:t>and</w:t>
      </w:r>
      <w:r w:rsidR="00077683" w:rsidRPr="00077683">
        <w:rPr>
          <w:rFonts w:eastAsia="MS Mincho" w:cs="Arial"/>
          <w:szCs w:val="22"/>
        </w:rPr>
        <w:t xml:space="preserve"> China are increasing theirs. In Russia, she noted, the navy has been a centrepiece of the ambitious State Armament Plan (SAP). Though perhaps smaller than its Soviet predecessor, the new Russian navy will focus on capabilities making it a highly </w:t>
      </w:r>
      <w:r w:rsidR="00E53369">
        <w:rPr>
          <w:rFonts w:eastAsia="MS Mincho" w:cs="Arial"/>
          <w:szCs w:val="22"/>
        </w:rPr>
        <w:t>capable force. In China, Ms</w:t>
      </w:r>
      <w:r w:rsidR="00077683" w:rsidRPr="00077683">
        <w:rPr>
          <w:rFonts w:eastAsia="MS Mincho" w:cs="Arial"/>
          <w:szCs w:val="22"/>
        </w:rPr>
        <w:t xml:space="preserve"> Moon continued, the People’s Liberation Army Navy (PLAN) is quickly moderni</w:t>
      </w:r>
      <w:r w:rsidR="0027656F">
        <w:rPr>
          <w:rFonts w:eastAsia="MS Mincho" w:cs="Arial"/>
          <w:szCs w:val="22"/>
        </w:rPr>
        <w:t>s</w:t>
      </w:r>
      <w:r w:rsidR="00077683" w:rsidRPr="00077683">
        <w:rPr>
          <w:rFonts w:eastAsia="MS Mincho" w:cs="Arial"/>
          <w:szCs w:val="22"/>
        </w:rPr>
        <w:t xml:space="preserve">ing its surface and subsurface vessels; all the while becoming increasingly technologically independent. </w:t>
      </w:r>
    </w:p>
    <w:p w:rsidR="00077683" w:rsidRPr="00077683" w:rsidRDefault="00077683" w:rsidP="007C25A2">
      <w:pPr>
        <w:overflowPunct/>
        <w:autoSpaceDE/>
        <w:autoSpaceDN/>
        <w:adjustRightInd/>
        <w:textAlignment w:val="auto"/>
        <w:rPr>
          <w:rFonts w:eastAsia="MS Mincho" w:cs="Arial"/>
          <w:szCs w:val="22"/>
        </w:rPr>
      </w:pP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65.</w:t>
      </w:r>
      <w:r>
        <w:rPr>
          <w:rFonts w:eastAsia="MS Mincho" w:cs="Arial"/>
          <w:szCs w:val="22"/>
        </w:rPr>
        <w:tab/>
      </w:r>
      <w:r w:rsidR="00077683" w:rsidRPr="00077683">
        <w:rPr>
          <w:rFonts w:eastAsia="MS Mincho" w:cs="Arial"/>
          <w:szCs w:val="22"/>
        </w:rPr>
        <w:t xml:space="preserve">Ms Moon described where NATO stands in terms of maritime forces and broke down the Standing Naval Forces. She also noted the role of the Alliance Maritime Strategy (AMS), which highlights the growing complexity of the international security environment and its potential effects on NATO </w:t>
      </w:r>
      <w:r w:rsidR="00E53369">
        <w:rPr>
          <w:rFonts w:eastAsia="MS Mincho" w:cs="Arial"/>
          <w:szCs w:val="22"/>
        </w:rPr>
        <w:t>A</w:t>
      </w:r>
      <w:r w:rsidR="00077683" w:rsidRPr="00077683">
        <w:rPr>
          <w:rFonts w:eastAsia="MS Mincho" w:cs="Arial"/>
          <w:szCs w:val="22"/>
        </w:rPr>
        <w:t xml:space="preserve">llies. The principal outcome of the 2010 Strategic Concept, she continued, was the highlighting of three core tasks of the Alliance: deterrence and collective defence, crisis management, and cooperative security. </w:t>
      </w:r>
      <w:r>
        <w:rPr>
          <w:rFonts w:eastAsia="MS Mincho" w:cs="Arial"/>
          <w:szCs w:val="22"/>
        </w:rPr>
        <w:t>The 2011 AMS added</w:t>
      </w:r>
      <w:r w:rsidRPr="00077683">
        <w:rPr>
          <w:rFonts w:eastAsia="MS Mincho" w:cs="Arial"/>
          <w:szCs w:val="22"/>
        </w:rPr>
        <w:t xml:space="preserve"> a fourth task, maritime security, which is a clear indicator of the growing importance of naval forces and the challenges the maritime environment will pose to Alliance security and interests. </w:t>
      </w:r>
      <w:r w:rsidR="00E53369">
        <w:rPr>
          <w:rFonts w:eastAsia="MS Mincho" w:cs="Arial"/>
          <w:szCs w:val="22"/>
        </w:rPr>
        <w:t>Ms</w:t>
      </w:r>
      <w:r w:rsidR="00077683" w:rsidRPr="00077683">
        <w:rPr>
          <w:rFonts w:eastAsia="MS Mincho" w:cs="Arial"/>
          <w:szCs w:val="22"/>
        </w:rPr>
        <w:t xml:space="preserve"> Moon noted that current NATO maritime operations need to adapt to the new realities of the maritime security environment. One operation, she noted, is already doing this; the current operation in the Aegean. </w:t>
      </w:r>
    </w:p>
    <w:p w:rsidR="00077683" w:rsidRPr="00077683" w:rsidRDefault="00077683" w:rsidP="007C25A2">
      <w:pPr>
        <w:overflowPunct/>
        <w:autoSpaceDE/>
        <w:autoSpaceDN/>
        <w:adjustRightInd/>
        <w:textAlignment w:val="auto"/>
        <w:rPr>
          <w:rFonts w:eastAsia="MS Mincho" w:cs="Arial"/>
          <w:szCs w:val="22"/>
        </w:rPr>
      </w:pP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66.</w:t>
      </w:r>
      <w:r>
        <w:rPr>
          <w:rFonts w:eastAsia="MS Mincho" w:cs="Arial"/>
          <w:szCs w:val="22"/>
        </w:rPr>
        <w:tab/>
      </w:r>
      <w:r w:rsidR="00E53369">
        <w:rPr>
          <w:rFonts w:eastAsia="MS Mincho" w:cs="Arial"/>
          <w:szCs w:val="22"/>
        </w:rPr>
        <w:t>Ms</w:t>
      </w:r>
      <w:r w:rsidR="00077683" w:rsidRPr="00077683">
        <w:rPr>
          <w:rFonts w:eastAsia="MS Mincho" w:cs="Arial"/>
          <w:szCs w:val="22"/>
        </w:rPr>
        <w:t xml:space="preserve"> Moon noted that priorities should go to moderni</w:t>
      </w:r>
      <w:r w:rsidR="0027656F">
        <w:rPr>
          <w:rFonts w:eastAsia="MS Mincho" w:cs="Arial"/>
          <w:szCs w:val="22"/>
        </w:rPr>
        <w:t>s</w:t>
      </w:r>
      <w:r w:rsidR="00077683" w:rsidRPr="00077683">
        <w:rPr>
          <w:rFonts w:eastAsia="MS Mincho" w:cs="Arial"/>
          <w:szCs w:val="22"/>
        </w:rPr>
        <w:t xml:space="preserve">ing Allies’ current forces as well as encouraging large power buy in to NATO’s Standing Naval Forces. She noted that this would signal Alliance resolve to maintain freedom of manoeuvre in strategic areas. In addition, she noted the need for greater NATO-EU maritime cooperation. </w:t>
      </w:r>
      <w:r w:rsidR="00E53369">
        <w:rPr>
          <w:rFonts w:eastAsia="MS Mincho" w:cs="Arial"/>
          <w:szCs w:val="22"/>
        </w:rPr>
        <w:t>S</w:t>
      </w:r>
      <w:r w:rsidR="00077683" w:rsidRPr="00077683">
        <w:rPr>
          <w:rFonts w:eastAsia="MS Mincho" w:cs="Arial"/>
          <w:szCs w:val="22"/>
        </w:rPr>
        <w:t xml:space="preserve">he noted that </w:t>
      </w:r>
      <w:r w:rsidR="00624354">
        <w:rPr>
          <w:rFonts w:eastAsia="MS Mincho" w:cs="Arial"/>
          <w:szCs w:val="22"/>
        </w:rPr>
        <w:t>i</w:t>
      </w:r>
      <w:r w:rsidR="00624354" w:rsidRPr="00077683">
        <w:rPr>
          <w:rFonts w:eastAsia="MS Mincho" w:cs="Arial"/>
          <w:szCs w:val="22"/>
        </w:rPr>
        <w:t xml:space="preserve">n addition to the reformation of existing operations, </w:t>
      </w:r>
      <w:r w:rsidR="00077683" w:rsidRPr="00077683">
        <w:rPr>
          <w:rFonts w:eastAsia="MS Mincho" w:cs="Arial"/>
          <w:szCs w:val="22"/>
        </w:rPr>
        <w:t xml:space="preserve">Allies should look into investing into current research for more capable future fleets; citing </w:t>
      </w:r>
      <w:r w:rsidR="00624354">
        <w:rPr>
          <w:rFonts w:eastAsia="MS Mincho" w:cs="Arial"/>
          <w:szCs w:val="22"/>
        </w:rPr>
        <w:t xml:space="preserve">also </w:t>
      </w:r>
      <w:r w:rsidR="00077683" w:rsidRPr="00077683">
        <w:rPr>
          <w:rFonts w:eastAsia="MS Mincho" w:cs="Arial"/>
          <w:szCs w:val="22"/>
        </w:rPr>
        <w:t xml:space="preserve">the autonomous subsurface vessels as a good starting place. </w:t>
      </w:r>
    </w:p>
    <w:p w:rsidR="00077683" w:rsidRPr="00077683" w:rsidRDefault="00077683" w:rsidP="007C25A2">
      <w:pPr>
        <w:overflowPunct/>
        <w:autoSpaceDE/>
        <w:autoSpaceDN/>
        <w:adjustRightInd/>
        <w:textAlignment w:val="auto"/>
        <w:rPr>
          <w:rFonts w:eastAsia="MS Mincho" w:cs="Arial"/>
          <w:szCs w:val="22"/>
        </w:rPr>
      </w:pP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67.</w:t>
      </w:r>
      <w:r>
        <w:rPr>
          <w:rFonts w:eastAsia="MS Mincho" w:cs="Arial"/>
          <w:szCs w:val="22"/>
        </w:rPr>
        <w:tab/>
      </w:r>
      <w:r w:rsidR="00077683" w:rsidRPr="00077683">
        <w:rPr>
          <w:rFonts w:eastAsia="MS Mincho" w:cs="Arial"/>
          <w:szCs w:val="22"/>
        </w:rPr>
        <w:t>Delegates congratulated Ms Moon on her report. A Dutch delegate added that it wa</w:t>
      </w:r>
      <w:r w:rsidR="00872BA9">
        <w:rPr>
          <w:rFonts w:eastAsia="MS Mincho" w:cs="Arial"/>
          <w:szCs w:val="22"/>
        </w:rPr>
        <w:t>s a very timely report. In p</w:t>
      </w:r>
      <w:r w:rsidR="00077683" w:rsidRPr="00077683">
        <w:rPr>
          <w:rFonts w:eastAsia="MS Mincho" w:cs="Arial"/>
          <w:szCs w:val="22"/>
        </w:rPr>
        <w:t>aragrap</w:t>
      </w:r>
      <w:r w:rsidR="00624354">
        <w:rPr>
          <w:rFonts w:eastAsia="MS Mincho" w:cs="Arial"/>
          <w:szCs w:val="22"/>
        </w:rPr>
        <w:t xml:space="preserve">h 8, the delegate asked if the </w:t>
      </w:r>
      <w:r w:rsidR="00872BA9">
        <w:rPr>
          <w:rFonts w:eastAsia="MS Mincho" w:cs="Arial"/>
          <w:szCs w:val="22"/>
        </w:rPr>
        <w:t>r</w:t>
      </w:r>
      <w:r w:rsidR="00077683" w:rsidRPr="00077683">
        <w:rPr>
          <w:rFonts w:eastAsia="MS Mincho" w:cs="Arial"/>
          <w:szCs w:val="22"/>
        </w:rPr>
        <w:t>apporteur could make greater mention</w:t>
      </w:r>
      <w:r w:rsidR="00DD4CFE">
        <w:rPr>
          <w:rFonts w:eastAsia="MS Mincho" w:cs="Arial"/>
          <w:szCs w:val="22"/>
        </w:rPr>
        <w:t xml:space="preserve"> of </w:t>
      </w:r>
      <w:r w:rsidR="00872BA9">
        <w:rPr>
          <w:rFonts w:eastAsia="MS Mincho" w:cs="Arial"/>
          <w:szCs w:val="22"/>
        </w:rPr>
        <w:t xml:space="preserve">the </w:t>
      </w:r>
      <w:r w:rsidR="00872BA9" w:rsidRPr="00077683">
        <w:rPr>
          <w:rFonts w:eastAsia="MS Mincho" w:cs="Arial"/>
          <w:szCs w:val="22"/>
        </w:rPr>
        <w:t>Dutch</w:t>
      </w:r>
      <w:r w:rsidR="00077683" w:rsidRPr="00077683">
        <w:rPr>
          <w:rFonts w:eastAsia="MS Mincho" w:cs="Arial"/>
          <w:szCs w:val="22"/>
        </w:rPr>
        <w:t xml:space="preserve"> cooperative and investment efforts. Ms Moon agreed. Several comments regarding the </w:t>
      </w:r>
      <w:r w:rsidRPr="00077683">
        <w:rPr>
          <w:rFonts w:eastAsia="MS Mincho" w:cs="Arial"/>
          <w:szCs w:val="22"/>
        </w:rPr>
        <w:t>operation</w:t>
      </w:r>
      <w:r w:rsidR="00077683" w:rsidRPr="00077683">
        <w:rPr>
          <w:rFonts w:eastAsia="MS Mincho" w:cs="Arial"/>
          <w:szCs w:val="22"/>
        </w:rPr>
        <w:t xml:space="preserve"> in the Aegean and the respective role of Greece and Turkey ensued.</w:t>
      </w:r>
    </w:p>
    <w:p w:rsidR="00077683" w:rsidRPr="00077683" w:rsidRDefault="00077683" w:rsidP="007C25A2">
      <w:pPr>
        <w:overflowPunct/>
        <w:autoSpaceDE/>
        <w:autoSpaceDN/>
        <w:adjustRightInd/>
        <w:textAlignment w:val="auto"/>
        <w:rPr>
          <w:rFonts w:eastAsia="MS Mincho" w:cs="Arial"/>
          <w:szCs w:val="22"/>
        </w:rPr>
      </w:pPr>
    </w:p>
    <w:p w:rsidR="00077683" w:rsidRDefault="007C25A2" w:rsidP="00D576CE">
      <w:pPr>
        <w:overflowPunct/>
        <w:autoSpaceDE/>
        <w:autoSpaceDN/>
        <w:adjustRightInd/>
        <w:textAlignment w:val="auto"/>
        <w:rPr>
          <w:rFonts w:eastAsia="MS Mincho" w:cs="Arial"/>
          <w:szCs w:val="22"/>
        </w:rPr>
      </w:pPr>
      <w:r>
        <w:rPr>
          <w:rFonts w:eastAsia="MS Mincho" w:cs="Arial"/>
          <w:szCs w:val="22"/>
        </w:rPr>
        <w:t>68.</w:t>
      </w:r>
      <w:r>
        <w:rPr>
          <w:rFonts w:eastAsia="MS Mincho" w:cs="Arial"/>
          <w:szCs w:val="22"/>
        </w:rPr>
        <w:tab/>
      </w:r>
      <w:r w:rsidR="00077683" w:rsidRPr="00077683">
        <w:rPr>
          <w:rFonts w:eastAsia="MS Mincho" w:cs="Arial"/>
          <w:szCs w:val="22"/>
        </w:rPr>
        <w:t xml:space="preserve">An Italian delegate pointed out that in paragraphs 23 and 25 Italian efforts should be acknowledged; noting a contribution of 14 </w:t>
      </w:r>
      <w:r w:rsidR="00872BA9">
        <w:rPr>
          <w:rFonts w:eastAsia="MS Mincho" w:cs="Arial"/>
          <w:szCs w:val="22"/>
        </w:rPr>
        <w:t>ship</w:t>
      </w:r>
      <w:r w:rsidR="00077683" w:rsidRPr="00077683">
        <w:rPr>
          <w:rFonts w:eastAsia="MS Mincho" w:cs="Arial"/>
          <w:szCs w:val="22"/>
        </w:rPr>
        <w:t>s, new radar system implementation, and the upcoming addition of 10 frigates. Ms Moon agreed, but asked the delegate to send out the exact data, in order to mention it in the report. A Latvian delegate asked Ms Moon whether she believed that a naval port should be needed on the Baltic, to which the</w:t>
      </w:r>
      <w:r w:rsidR="00D576CE">
        <w:rPr>
          <w:rFonts w:eastAsia="MS Mincho" w:cs="Arial"/>
          <w:szCs w:val="22"/>
        </w:rPr>
        <w:t xml:space="preserve"> Rapporteur replied positively.</w:t>
      </w:r>
    </w:p>
    <w:p w:rsidR="00D576CE" w:rsidRDefault="00D576CE" w:rsidP="00D576CE">
      <w:pPr>
        <w:overflowPunct/>
        <w:autoSpaceDE/>
        <w:autoSpaceDN/>
        <w:adjustRightInd/>
        <w:textAlignment w:val="auto"/>
        <w:rPr>
          <w:rFonts w:eastAsia="MS Mincho" w:cs="Arial"/>
          <w:szCs w:val="22"/>
        </w:rPr>
      </w:pPr>
    </w:p>
    <w:p w:rsidR="00077683" w:rsidRPr="00077683" w:rsidRDefault="00077683" w:rsidP="00077683">
      <w:pPr>
        <w:tabs>
          <w:tab w:val="clear" w:pos="567"/>
        </w:tabs>
        <w:overflowPunct/>
        <w:autoSpaceDE/>
        <w:autoSpaceDN/>
        <w:adjustRightInd/>
        <w:textAlignment w:val="auto"/>
        <w:rPr>
          <w:rFonts w:eastAsia="MS Mincho" w:cs="Arial"/>
          <w:szCs w:val="22"/>
        </w:rPr>
      </w:pPr>
    </w:p>
    <w:p w:rsidR="00077683" w:rsidRPr="00D576CE" w:rsidRDefault="00463B9C" w:rsidP="00A26839">
      <w:pPr>
        <w:pStyle w:val="Heading1"/>
        <w:keepLines/>
        <w:numPr>
          <w:ilvl w:val="0"/>
          <w:numId w:val="29"/>
        </w:numPr>
        <w:spacing w:after="200"/>
        <w:ind w:left="567" w:hanging="567"/>
        <w:rPr>
          <w:rFonts w:cs="Arial"/>
          <w:caps w:val="0"/>
          <w:szCs w:val="22"/>
          <w:lang w:val="en-GB"/>
        </w:rPr>
      </w:pPr>
      <w:r w:rsidRPr="00D576CE">
        <w:rPr>
          <w:rFonts w:cs="Arial"/>
          <w:caps w:val="0"/>
          <w:szCs w:val="22"/>
          <w:lang w:val="en-GB"/>
        </w:rPr>
        <w:t>Summary of the Future Activities of the Sub-Committee on Future Security and Defence Capabilities by Gilbert LE BRIS (F</w:t>
      </w:r>
      <w:r w:rsidR="007C25A2" w:rsidRPr="00D576CE">
        <w:rPr>
          <w:rFonts w:cs="Arial"/>
          <w:caps w:val="0"/>
          <w:szCs w:val="22"/>
          <w:lang w:val="en-GB"/>
        </w:rPr>
        <w:t>rance</w:t>
      </w:r>
      <w:r w:rsidRPr="00D576CE">
        <w:rPr>
          <w:rFonts w:cs="Arial"/>
          <w:caps w:val="0"/>
          <w:szCs w:val="22"/>
          <w:lang w:val="en-GB"/>
        </w:rPr>
        <w:t>)</w:t>
      </w:r>
    </w:p>
    <w:p w:rsidR="00077683" w:rsidRPr="00077683" w:rsidRDefault="007C25A2" w:rsidP="00A26839">
      <w:pPr>
        <w:keepNext/>
        <w:keepLines/>
        <w:overflowPunct/>
        <w:autoSpaceDE/>
        <w:autoSpaceDN/>
        <w:adjustRightInd/>
        <w:textAlignment w:val="auto"/>
        <w:rPr>
          <w:rFonts w:eastAsia="MS Mincho" w:cs="Arial"/>
          <w:szCs w:val="22"/>
        </w:rPr>
      </w:pPr>
      <w:r>
        <w:rPr>
          <w:rFonts w:eastAsia="MS Mincho" w:cs="Arial"/>
          <w:szCs w:val="22"/>
        </w:rPr>
        <w:t>69.</w:t>
      </w:r>
      <w:r>
        <w:rPr>
          <w:rFonts w:eastAsia="MS Mincho" w:cs="Arial"/>
          <w:szCs w:val="22"/>
        </w:rPr>
        <w:tab/>
      </w:r>
      <w:r w:rsidR="0027656F">
        <w:rPr>
          <w:rFonts w:eastAsia="MS Mincho" w:cs="Arial"/>
          <w:b/>
          <w:szCs w:val="22"/>
        </w:rPr>
        <w:t>Gilbert Le</w:t>
      </w:r>
      <w:r w:rsidR="00077683" w:rsidRPr="00077683">
        <w:rPr>
          <w:rFonts w:eastAsia="MS Mincho" w:cs="Arial"/>
          <w:b/>
          <w:szCs w:val="22"/>
        </w:rPr>
        <w:t xml:space="preserve"> B</w:t>
      </w:r>
      <w:r w:rsidR="0027656F">
        <w:rPr>
          <w:rFonts w:eastAsia="MS Mincho" w:cs="Arial"/>
          <w:b/>
          <w:szCs w:val="22"/>
        </w:rPr>
        <w:t>ris</w:t>
      </w:r>
      <w:r w:rsidR="00077683" w:rsidRPr="00077683">
        <w:rPr>
          <w:rFonts w:eastAsia="MS Mincho" w:cs="Arial"/>
          <w:szCs w:val="22"/>
        </w:rPr>
        <w:t xml:space="preserve"> (FR) presented the activities of the Sub-Committee on Future Security and Defence Capabilities. He mentioned the successful visit to the Baltic States only a couple</w:t>
      </w:r>
      <w:r w:rsidR="00B05FFD">
        <w:rPr>
          <w:rFonts w:eastAsia="MS Mincho" w:cs="Arial"/>
          <w:szCs w:val="22"/>
        </w:rPr>
        <w:t xml:space="preserve"> weeks before the session. The S</w:t>
      </w:r>
      <w:r w:rsidR="00077683" w:rsidRPr="00077683">
        <w:rPr>
          <w:rFonts w:eastAsia="MS Mincho" w:cs="Arial"/>
          <w:szCs w:val="22"/>
        </w:rPr>
        <w:t>ub-</w:t>
      </w:r>
      <w:r w:rsidR="00B05FFD">
        <w:rPr>
          <w:rFonts w:eastAsia="MS Mincho" w:cs="Arial"/>
          <w:szCs w:val="22"/>
        </w:rPr>
        <w:t>C</w:t>
      </w:r>
      <w:r w:rsidR="00077683" w:rsidRPr="00077683">
        <w:rPr>
          <w:rFonts w:eastAsia="MS Mincho" w:cs="Arial"/>
          <w:szCs w:val="22"/>
        </w:rPr>
        <w:t>ommittee’s second visit, he noted, will be to the United Kingdom in September, where the delegation will meet with its parliamentary counterparts, representatives of the Defence ministry, and NATO’s Maritime Command in London. After that, the delegates will go to Scotland to view the construction of the new British aircraft carriers.</w:t>
      </w:r>
    </w:p>
    <w:p w:rsidR="00077683" w:rsidRDefault="00077683" w:rsidP="00077683">
      <w:pPr>
        <w:tabs>
          <w:tab w:val="clear" w:pos="567"/>
        </w:tabs>
        <w:overflowPunct/>
        <w:autoSpaceDE/>
        <w:autoSpaceDN/>
        <w:adjustRightInd/>
        <w:textAlignment w:val="auto"/>
        <w:rPr>
          <w:rFonts w:eastAsia="MS Mincho" w:cs="Arial"/>
          <w:szCs w:val="22"/>
        </w:rPr>
      </w:pPr>
    </w:p>
    <w:p w:rsidR="00B661E6" w:rsidRPr="00077683" w:rsidRDefault="00B661E6" w:rsidP="00077683">
      <w:pPr>
        <w:tabs>
          <w:tab w:val="clear" w:pos="567"/>
        </w:tabs>
        <w:overflowPunct/>
        <w:autoSpaceDE/>
        <w:autoSpaceDN/>
        <w:adjustRightInd/>
        <w:textAlignment w:val="auto"/>
        <w:rPr>
          <w:rFonts w:eastAsia="MS Mincho" w:cs="Arial"/>
          <w:szCs w:val="22"/>
        </w:rPr>
      </w:pPr>
    </w:p>
    <w:p w:rsidR="00463B9C" w:rsidRPr="00D576CE" w:rsidRDefault="00463B9C" w:rsidP="00463B9C">
      <w:pPr>
        <w:pStyle w:val="Heading1"/>
        <w:numPr>
          <w:ilvl w:val="0"/>
          <w:numId w:val="29"/>
        </w:numPr>
        <w:spacing w:after="200"/>
        <w:ind w:left="567" w:hanging="567"/>
        <w:rPr>
          <w:rFonts w:cs="Arial"/>
          <w:caps w:val="0"/>
          <w:szCs w:val="22"/>
          <w:lang w:val="en-GB"/>
        </w:rPr>
      </w:pPr>
      <w:r w:rsidRPr="00D576CE">
        <w:rPr>
          <w:rFonts w:cs="Arial"/>
          <w:caps w:val="0"/>
          <w:szCs w:val="22"/>
          <w:lang w:val="en-GB"/>
        </w:rPr>
        <w:lastRenderedPageBreak/>
        <w:t>Summary of the Future Activities of the Sub-</w:t>
      </w:r>
      <w:r w:rsidR="007C25A2" w:rsidRPr="00D576CE">
        <w:rPr>
          <w:rFonts w:cs="Arial"/>
          <w:caps w:val="0"/>
          <w:szCs w:val="22"/>
          <w:lang w:val="en-GB"/>
        </w:rPr>
        <w:t>Committee</w:t>
      </w:r>
      <w:r w:rsidRPr="00D576CE">
        <w:rPr>
          <w:rFonts w:cs="Arial"/>
          <w:caps w:val="0"/>
          <w:szCs w:val="22"/>
          <w:lang w:val="en-GB"/>
        </w:rPr>
        <w:t xml:space="preserve"> Transatlantic Defence and Security Cooperation by Sverre MYRLI (Norway), Chairperson of the Sub-Committee</w:t>
      </w:r>
    </w:p>
    <w:p w:rsidR="00077683" w:rsidRPr="00077683" w:rsidRDefault="007C25A2" w:rsidP="007C25A2">
      <w:pPr>
        <w:overflowPunct/>
        <w:autoSpaceDE/>
        <w:autoSpaceDN/>
        <w:adjustRightInd/>
        <w:textAlignment w:val="auto"/>
        <w:rPr>
          <w:rFonts w:eastAsia="MS Mincho" w:cs="Arial"/>
          <w:szCs w:val="22"/>
        </w:rPr>
      </w:pPr>
      <w:r>
        <w:rPr>
          <w:rFonts w:eastAsia="MS Mincho" w:cs="Arial"/>
          <w:szCs w:val="22"/>
        </w:rPr>
        <w:t>70.</w:t>
      </w:r>
      <w:r>
        <w:rPr>
          <w:rFonts w:eastAsia="MS Mincho" w:cs="Arial"/>
          <w:szCs w:val="22"/>
        </w:rPr>
        <w:tab/>
      </w:r>
      <w:r w:rsidR="00077683" w:rsidRPr="00077683">
        <w:rPr>
          <w:rFonts w:eastAsia="MS Mincho" w:cs="Arial"/>
          <w:b/>
          <w:szCs w:val="22"/>
        </w:rPr>
        <w:t>Sverre M</w:t>
      </w:r>
      <w:r w:rsidR="0027656F">
        <w:rPr>
          <w:rFonts w:eastAsia="MS Mincho" w:cs="Arial"/>
          <w:b/>
          <w:szCs w:val="22"/>
        </w:rPr>
        <w:t>yrli</w:t>
      </w:r>
      <w:r w:rsidR="00077683" w:rsidRPr="00077683">
        <w:rPr>
          <w:rFonts w:eastAsia="MS Mincho" w:cs="Arial"/>
          <w:szCs w:val="22"/>
        </w:rPr>
        <w:t xml:space="preserve"> (N</w:t>
      </w:r>
      <w:r>
        <w:rPr>
          <w:rFonts w:eastAsia="MS Mincho" w:cs="Arial"/>
          <w:szCs w:val="22"/>
        </w:rPr>
        <w:t>O</w:t>
      </w:r>
      <w:r w:rsidR="00077683" w:rsidRPr="00077683">
        <w:rPr>
          <w:rFonts w:eastAsia="MS Mincho" w:cs="Arial"/>
          <w:szCs w:val="22"/>
        </w:rPr>
        <w:t>) presented the activities for the Sub-Committee on Transatlantic Defence</w:t>
      </w:r>
      <w:r w:rsidR="00B05FFD">
        <w:rPr>
          <w:rFonts w:eastAsia="MS Mincho" w:cs="Arial"/>
          <w:szCs w:val="22"/>
        </w:rPr>
        <w:t xml:space="preserve"> and Security Cooperation. The S</w:t>
      </w:r>
      <w:r w:rsidR="00077683" w:rsidRPr="00077683">
        <w:rPr>
          <w:rFonts w:eastAsia="MS Mincho" w:cs="Arial"/>
          <w:szCs w:val="22"/>
        </w:rPr>
        <w:t>ub-</w:t>
      </w:r>
      <w:r w:rsidR="00B05FFD">
        <w:rPr>
          <w:rFonts w:eastAsia="MS Mincho" w:cs="Arial"/>
          <w:szCs w:val="22"/>
        </w:rPr>
        <w:t>C</w:t>
      </w:r>
      <w:r w:rsidR="00077683" w:rsidRPr="00077683">
        <w:rPr>
          <w:rFonts w:eastAsia="MS Mincho" w:cs="Arial"/>
          <w:szCs w:val="22"/>
        </w:rPr>
        <w:t xml:space="preserve">ommittee visited Algeria in April, where they met with their Algerian counterparts and the Foreign </w:t>
      </w:r>
      <w:r w:rsidR="00B05FFD">
        <w:rPr>
          <w:rFonts w:eastAsia="MS Mincho" w:cs="Arial"/>
          <w:szCs w:val="22"/>
        </w:rPr>
        <w:t>Affairs Ministry. A planned June S</w:t>
      </w:r>
      <w:r w:rsidR="00077683" w:rsidRPr="00077683">
        <w:rPr>
          <w:rFonts w:eastAsia="MS Mincho" w:cs="Arial"/>
          <w:szCs w:val="22"/>
        </w:rPr>
        <w:t>ub-</w:t>
      </w:r>
      <w:r w:rsidR="00B05FFD">
        <w:rPr>
          <w:rFonts w:eastAsia="MS Mincho" w:cs="Arial"/>
          <w:szCs w:val="22"/>
        </w:rPr>
        <w:t>C</w:t>
      </w:r>
      <w:r w:rsidR="00077683" w:rsidRPr="00077683">
        <w:rPr>
          <w:rFonts w:eastAsia="MS Mincho" w:cs="Arial"/>
          <w:szCs w:val="22"/>
        </w:rPr>
        <w:t>ommittee visit to Cyprus, Greece and Turkey was in the process of being reconce</w:t>
      </w:r>
      <w:r w:rsidR="00B05FFD">
        <w:rPr>
          <w:rFonts w:eastAsia="MS Mincho" w:cs="Arial"/>
          <w:szCs w:val="22"/>
        </w:rPr>
        <w:t>ived given problems with timing. Mr</w:t>
      </w:r>
      <w:r w:rsidR="00077683" w:rsidRPr="00077683">
        <w:rPr>
          <w:rFonts w:eastAsia="MS Mincho" w:cs="Arial"/>
          <w:szCs w:val="22"/>
        </w:rPr>
        <w:t xml:space="preserve"> Myrli noted the </w:t>
      </w:r>
      <w:r w:rsidR="00B05FFD">
        <w:rPr>
          <w:rFonts w:eastAsia="MS Mincho" w:cs="Arial"/>
          <w:szCs w:val="22"/>
        </w:rPr>
        <w:t>C</w:t>
      </w:r>
      <w:r w:rsidR="00077683" w:rsidRPr="00077683">
        <w:rPr>
          <w:rFonts w:eastAsia="MS Mincho" w:cs="Arial"/>
          <w:szCs w:val="22"/>
        </w:rPr>
        <w:t>ommittee would be alerted to the developments with this visit as soon as they were available. In September a delegation w</w:t>
      </w:r>
      <w:r w:rsidR="00B05FFD">
        <w:rPr>
          <w:rFonts w:eastAsia="MS Mincho" w:cs="Arial"/>
          <w:szCs w:val="22"/>
        </w:rPr>
        <w:t xml:space="preserve">ill also visit Canada and the United </w:t>
      </w:r>
      <w:r w:rsidR="00077683" w:rsidRPr="00077683">
        <w:rPr>
          <w:rFonts w:eastAsia="MS Mincho" w:cs="Arial"/>
          <w:szCs w:val="22"/>
        </w:rPr>
        <w:t>S</w:t>
      </w:r>
      <w:r w:rsidR="00B05FFD">
        <w:rPr>
          <w:rFonts w:eastAsia="MS Mincho" w:cs="Arial"/>
          <w:szCs w:val="22"/>
        </w:rPr>
        <w:t>tates</w:t>
      </w:r>
      <w:r w:rsidR="00077683" w:rsidRPr="00077683">
        <w:rPr>
          <w:rFonts w:eastAsia="MS Mincho" w:cs="Arial"/>
          <w:szCs w:val="22"/>
        </w:rPr>
        <w:t>. This will be a joint visit with the Economics and Security Committee.</w:t>
      </w:r>
    </w:p>
    <w:p w:rsidR="00077683" w:rsidRDefault="00077683" w:rsidP="00077683">
      <w:pPr>
        <w:tabs>
          <w:tab w:val="clear" w:pos="567"/>
        </w:tabs>
        <w:overflowPunct/>
        <w:autoSpaceDE/>
        <w:autoSpaceDN/>
        <w:adjustRightInd/>
        <w:textAlignment w:val="auto"/>
        <w:rPr>
          <w:rFonts w:eastAsia="MS Mincho" w:cs="Arial"/>
          <w:szCs w:val="22"/>
        </w:rPr>
      </w:pPr>
    </w:p>
    <w:p w:rsidR="00D576CE" w:rsidRPr="00077683" w:rsidRDefault="00D576CE" w:rsidP="00077683">
      <w:pPr>
        <w:tabs>
          <w:tab w:val="clear" w:pos="567"/>
        </w:tabs>
        <w:overflowPunct/>
        <w:autoSpaceDE/>
        <w:autoSpaceDN/>
        <w:adjustRightInd/>
        <w:textAlignment w:val="auto"/>
        <w:rPr>
          <w:rFonts w:eastAsia="MS Mincho" w:cs="Arial"/>
          <w:szCs w:val="22"/>
        </w:rPr>
      </w:pPr>
    </w:p>
    <w:p w:rsidR="00077683" w:rsidRPr="00D576CE" w:rsidRDefault="00463B9C" w:rsidP="00D576CE">
      <w:pPr>
        <w:pStyle w:val="Heading1"/>
        <w:numPr>
          <w:ilvl w:val="0"/>
          <w:numId w:val="29"/>
        </w:numPr>
        <w:spacing w:after="200"/>
        <w:ind w:left="567" w:hanging="567"/>
        <w:rPr>
          <w:rFonts w:eastAsia="MS Mincho"/>
          <w:lang w:val="en-GB"/>
        </w:rPr>
      </w:pPr>
      <w:r w:rsidRPr="00D576CE">
        <w:rPr>
          <w:rFonts w:cs="Arial"/>
          <w:caps w:val="0"/>
          <w:szCs w:val="22"/>
          <w:lang w:val="en-GB"/>
        </w:rPr>
        <w:t>Date and place of the next meeting</w:t>
      </w:r>
    </w:p>
    <w:p w:rsidR="00077683" w:rsidRPr="00077683" w:rsidRDefault="007C25A2" w:rsidP="007C25A2">
      <w:pPr>
        <w:widowControl w:val="0"/>
        <w:overflowPunct/>
        <w:textAlignment w:val="auto"/>
        <w:rPr>
          <w:rFonts w:eastAsia="MS Mincho" w:cs="Arial"/>
          <w:color w:val="1A1A1A"/>
          <w:szCs w:val="22"/>
          <w:lang w:val="en-US"/>
        </w:rPr>
      </w:pPr>
      <w:r>
        <w:rPr>
          <w:rFonts w:eastAsia="MS Mincho" w:cs="Arial"/>
          <w:color w:val="1A1A1A"/>
          <w:szCs w:val="22"/>
          <w:lang w:val="en-US"/>
        </w:rPr>
        <w:t>71.</w:t>
      </w:r>
      <w:r>
        <w:rPr>
          <w:rFonts w:eastAsia="MS Mincho" w:cs="Arial"/>
          <w:color w:val="1A1A1A"/>
          <w:szCs w:val="22"/>
          <w:lang w:val="en-US"/>
        </w:rPr>
        <w:tab/>
      </w:r>
      <w:r w:rsidR="00077683" w:rsidRPr="00077683">
        <w:rPr>
          <w:rFonts w:eastAsia="MS Mincho" w:cs="Arial"/>
          <w:color w:val="1A1A1A"/>
          <w:szCs w:val="22"/>
          <w:lang w:val="en-US"/>
        </w:rPr>
        <w:t>DSC Chairperson Nicole Ameline</w:t>
      </w:r>
      <w:r w:rsidR="00077683" w:rsidRPr="00077683">
        <w:rPr>
          <w:rFonts w:eastAsia="MS Mincho" w:cs="Arial"/>
          <w:b/>
          <w:bCs/>
          <w:color w:val="1A1A1A"/>
          <w:szCs w:val="22"/>
          <w:lang w:val="en-US"/>
        </w:rPr>
        <w:t xml:space="preserve"> </w:t>
      </w:r>
      <w:r w:rsidR="00077683" w:rsidRPr="00077683">
        <w:rPr>
          <w:rFonts w:eastAsia="MS Mincho" w:cs="Arial"/>
          <w:color w:val="1A1A1A"/>
          <w:szCs w:val="22"/>
          <w:lang w:val="en-US"/>
        </w:rPr>
        <w:t xml:space="preserve">informed the delegates that the next Committee meeting would take place at the 2016 Annual Session from </w:t>
      </w:r>
      <w:r w:rsidR="00B05FFD">
        <w:rPr>
          <w:rFonts w:eastAsia="MS Mincho" w:cs="Arial"/>
          <w:color w:val="1A1A1A"/>
          <w:szCs w:val="22"/>
          <w:lang w:val="en-US"/>
        </w:rPr>
        <w:t>18-21</w:t>
      </w:r>
      <w:r w:rsidR="00077683" w:rsidRPr="00077683">
        <w:rPr>
          <w:rFonts w:eastAsia="MS Mincho" w:cs="Arial"/>
          <w:color w:val="1A1A1A"/>
          <w:szCs w:val="22"/>
          <w:lang w:val="en-US"/>
        </w:rPr>
        <w:t xml:space="preserve"> November 2016 in Istanbul, Turkey.</w:t>
      </w:r>
    </w:p>
    <w:p w:rsidR="00077683" w:rsidRDefault="00077683" w:rsidP="007C25A2">
      <w:pPr>
        <w:widowControl w:val="0"/>
        <w:overflowPunct/>
        <w:textAlignment w:val="auto"/>
        <w:rPr>
          <w:rFonts w:eastAsia="MS Mincho" w:cs="Arial"/>
          <w:color w:val="1A1A1A"/>
          <w:szCs w:val="22"/>
          <w:lang w:val="en-US"/>
        </w:rPr>
      </w:pPr>
      <w:r w:rsidRPr="00077683">
        <w:rPr>
          <w:rFonts w:eastAsia="MS Mincho" w:cs="Arial"/>
          <w:color w:val="1A1A1A"/>
          <w:szCs w:val="22"/>
          <w:lang w:val="en-US"/>
        </w:rPr>
        <w:t> </w:t>
      </w:r>
    </w:p>
    <w:p w:rsidR="00D576CE" w:rsidRPr="00077683" w:rsidRDefault="00D576CE" w:rsidP="007C25A2">
      <w:pPr>
        <w:widowControl w:val="0"/>
        <w:overflowPunct/>
        <w:textAlignment w:val="auto"/>
        <w:rPr>
          <w:rFonts w:eastAsia="MS Mincho" w:cs="Arial"/>
          <w:color w:val="1A1A1A"/>
          <w:szCs w:val="22"/>
          <w:lang w:val="en-US"/>
        </w:rPr>
      </w:pPr>
    </w:p>
    <w:p w:rsidR="00077683" w:rsidRPr="00D576CE" w:rsidRDefault="00463B9C" w:rsidP="00D576CE">
      <w:pPr>
        <w:pStyle w:val="Heading1"/>
        <w:numPr>
          <w:ilvl w:val="0"/>
          <w:numId w:val="29"/>
        </w:numPr>
        <w:spacing w:after="200"/>
        <w:ind w:left="567" w:hanging="567"/>
        <w:rPr>
          <w:rFonts w:cs="Arial"/>
          <w:caps w:val="0"/>
          <w:szCs w:val="22"/>
          <w:lang w:val="en-GB"/>
        </w:rPr>
      </w:pPr>
      <w:r w:rsidRPr="00D576CE">
        <w:rPr>
          <w:rFonts w:cs="Arial"/>
          <w:caps w:val="0"/>
          <w:szCs w:val="22"/>
          <w:lang w:val="en-GB"/>
        </w:rPr>
        <w:t>Closing remarks</w:t>
      </w:r>
    </w:p>
    <w:p w:rsidR="00077683" w:rsidRDefault="007C25A2" w:rsidP="007C25A2">
      <w:pPr>
        <w:overflowPunct/>
        <w:autoSpaceDE/>
        <w:autoSpaceDN/>
        <w:adjustRightInd/>
        <w:textAlignment w:val="auto"/>
        <w:rPr>
          <w:rFonts w:eastAsia="MS Mincho" w:cs="Arial"/>
          <w:color w:val="1A1A1A"/>
          <w:szCs w:val="22"/>
          <w:lang w:val="en-US"/>
        </w:rPr>
      </w:pPr>
      <w:r>
        <w:rPr>
          <w:rFonts w:eastAsia="MS Mincho" w:cs="Arial"/>
          <w:color w:val="1A1A1A"/>
          <w:szCs w:val="22"/>
          <w:lang w:val="en-US"/>
        </w:rPr>
        <w:t>72.</w:t>
      </w:r>
      <w:r>
        <w:rPr>
          <w:rFonts w:eastAsia="MS Mincho" w:cs="Arial"/>
          <w:color w:val="1A1A1A"/>
          <w:szCs w:val="22"/>
          <w:lang w:val="en-US"/>
        </w:rPr>
        <w:tab/>
      </w:r>
      <w:r w:rsidR="00077683" w:rsidRPr="00077683">
        <w:rPr>
          <w:rFonts w:eastAsia="MS Mincho" w:cs="Arial"/>
          <w:color w:val="1A1A1A"/>
          <w:szCs w:val="22"/>
          <w:lang w:val="en-US"/>
        </w:rPr>
        <w:t>The Chairperson</w:t>
      </w:r>
      <w:r w:rsidR="00077683" w:rsidRPr="00077683">
        <w:rPr>
          <w:rFonts w:eastAsia="MS Mincho" w:cs="Arial"/>
          <w:b/>
          <w:bCs/>
          <w:color w:val="1A1A1A"/>
          <w:szCs w:val="22"/>
          <w:lang w:val="en-US"/>
        </w:rPr>
        <w:t xml:space="preserve"> </w:t>
      </w:r>
      <w:r w:rsidR="00077683" w:rsidRPr="00077683">
        <w:rPr>
          <w:rFonts w:eastAsia="MS Mincho" w:cs="Arial"/>
          <w:color w:val="1A1A1A"/>
          <w:szCs w:val="22"/>
          <w:lang w:val="en-US"/>
        </w:rPr>
        <w:t xml:space="preserve">thanked the participating Members, the Albanian delegation, the NATO PA staff, the interpreters and Director Ethan Corbin. </w:t>
      </w:r>
    </w:p>
    <w:p w:rsidR="00A26839" w:rsidRDefault="00A26839" w:rsidP="007C25A2">
      <w:pPr>
        <w:overflowPunct/>
        <w:autoSpaceDE/>
        <w:autoSpaceDN/>
        <w:adjustRightInd/>
        <w:textAlignment w:val="auto"/>
        <w:rPr>
          <w:rFonts w:eastAsia="MS Mincho" w:cs="Arial"/>
          <w:color w:val="1A1A1A"/>
          <w:szCs w:val="22"/>
          <w:lang w:val="en-US"/>
        </w:rPr>
      </w:pPr>
    </w:p>
    <w:p w:rsidR="00A26839" w:rsidRDefault="00A26839" w:rsidP="007C25A2">
      <w:pPr>
        <w:overflowPunct/>
        <w:autoSpaceDE/>
        <w:autoSpaceDN/>
        <w:adjustRightInd/>
        <w:textAlignment w:val="auto"/>
        <w:rPr>
          <w:rFonts w:eastAsia="MS Mincho" w:cs="Arial"/>
          <w:color w:val="1A1A1A"/>
          <w:szCs w:val="22"/>
          <w:lang w:val="en-US"/>
        </w:rPr>
      </w:pPr>
    </w:p>
    <w:p w:rsidR="00A26839" w:rsidRPr="00077683" w:rsidRDefault="00A26839" w:rsidP="00A26839">
      <w:pPr>
        <w:overflowPunct/>
        <w:autoSpaceDE/>
        <w:autoSpaceDN/>
        <w:adjustRightInd/>
        <w:jc w:val="center"/>
        <w:textAlignment w:val="auto"/>
        <w:rPr>
          <w:rFonts w:eastAsia="MS Mincho" w:cs="Arial"/>
          <w:szCs w:val="22"/>
        </w:rPr>
      </w:pPr>
      <w:r>
        <w:rPr>
          <w:rFonts w:eastAsia="MS Mincho" w:cs="Arial"/>
          <w:color w:val="1A1A1A"/>
          <w:szCs w:val="22"/>
          <w:lang w:val="en-US"/>
        </w:rPr>
        <w:t>_______________</w:t>
      </w:r>
    </w:p>
    <w:p w:rsidR="00077683" w:rsidRPr="00077683" w:rsidRDefault="00077683" w:rsidP="00077683">
      <w:pPr>
        <w:tabs>
          <w:tab w:val="clear" w:pos="567"/>
        </w:tabs>
        <w:overflowPunct/>
        <w:autoSpaceDE/>
        <w:autoSpaceDN/>
        <w:adjustRightInd/>
        <w:textAlignment w:val="auto"/>
        <w:rPr>
          <w:rFonts w:eastAsia="MS Mincho" w:cs="Arial"/>
          <w:szCs w:val="22"/>
        </w:rPr>
      </w:pPr>
    </w:p>
    <w:p w:rsidR="007647C0" w:rsidRDefault="007647C0" w:rsidP="007647C0"/>
    <w:p w:rsidR="0045607C" w:rsidRPr="00A8166B" w:rsidRDefault="0045607C" w:rsidP="00C32E2A">
      <w:pPr>
        <w:pStyle w:val="Heading3"/>
        <w:numPr>
          <w:ilvl w:val="0"/>
          <w:numId w:val="0"/>
        </w:numPr>
      </w:pPr>
    </w:p>
    <w:p w:rsidR="0045607C" w:rsidRPr="00077683" w:rsidRDefault="0045607C">
      <w:pPr>
        <w:ind w:right="567"/>
        <w:rPr>
          <w:rFonts w:cs="Arial"/>
          <w:iCs/>
        </w:rPr>
      </w:pPr>
    </w:p>
    <w:sectPr w:rsidR="0045607C" w:rsidRPr="00077683" w:rsidSect="00C05A1A">
      <w:headerReference w:type="default" r:id="rId14"/>
      <w:footerReference w:type="default" r:id="rId15"/>
      <w:footnotePr>
        <w:numFmt w:val="chicago"/>
      </w:footnotePr>
      <w:type w:val="continuous"/>
      <w:pgSz w:w="11907" w:h="16840" w:code="9"/>
      <w:pgMar w:top="567" w:right="1134" w:bottom="1134" w:left="1134" w:header="851" w:footer="567" w:gutter="0"/>
      <w:paperSrc w:first="1" w:other="1"/>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029" w:rsidRDefault="00A76029">
      <w:r>
        <w:separator/>
      </w:r>
    </w:p>
  </w:endnote>
  <w:endnote w:type="continuationSeparator" w:id="0">
    <w:p w:rsidR="00A76029" w:rsidRDefault="00A7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A1A" w:rsidRDefault="00C05A1A">
    <w:pPr>
      <w:pStyle w:val="Footer"/>
      <w:jc w:val="center"/>
    </w:pPr>
    <w:r>
      <w:fldChar w:fldCharType="begin"/>
    </w:r>
    <w:r>
      <w:instrText xml:space="preserve"> PAGE   \* MERGEFORMAT </w:instrText>
    </w:r>
    <w:r>
      <w:fldChar w:fldCharType="separate"/>
    </w:r>
    <w:r>
      <w:rPr>
        <w:noProof/>
      </w:rPr>
      <w:t>iii</w:t>
    </w:r>
    <w:r>
      <w:rPr>
        <w:noProof/>
      </w:rPr>
      <w:fldChar w:fldCharType="end"/>
    </w:r>
  </w:p>
  <w:p w:rsidR="00C05A1A" w:rsidRDefault="00C05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A1A" w:rsidRDefault="00C05A1A" w:rsidP="008D4DF1">
    <w:pPr>
      <w:pStyle w:val="Footer"/>
      <w:jc w:val="center"/>
    </w:pPr>
  </w:p>
  <w:p w:rsidR="00C05A1A" w:rsidRPr="00A8166B" w:rsidRDefault="00C05A1A" w:rsidP="008D4DF1">
    <w:pPr>
      <w:pStyle w:val="Footer"/>
      <w:jc w:val="center"/>
    </w:pPr>
    <w:r w:rsidRPr="00A8166B">
      <w:fldChar w:fldCharType="begin"/>
    </w:r>
    <w:r w:rsidRPr="00A8166B">
      <w:instrText xml:space="preserve"> PAGE   \* MERGEFORMAT </w:instrText>
    </w:r>
    <w:r w:rsidRPr="00A8166B">
      <w:fldChar w:fldCharType="separate"/>
    </w:r>
    <w:r>
      <w:rPr>
        <w:noProof/>
      </w:rPr>
      <w:t>i</w:t>
    </w:r>
    <w:r w:rsidRPr="00A816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9C" w:rsidRDefault="00463B9C" w:rsidP="008D4DF1">
    <w:pPr>
      <w:pStyle w:val="Footer"/>
      <w:jc w:val="center"/>
    </w:pPr>
  </w:p>
  <w:p w:rsidR="00463B9C" w:rsidRPr="00C05A1A" w:rsidRDefault="00463B9C" w:rsidP="008D4DF1">
    <w:pPr>
      <w:pStyle w:val="Footer"/>
      <w:jc w:val="center"/>
    </w:pPr>
    <w:r w:rsidRPr="00C05A1A">
      <w:fldChar w:fldCharType="begin"/>
    </w:r>
    <w:r w:rsidRPr="00C05A1A">
      <w:instrText xml:space="preserve"> PAGE   \* MERGEFORMAT </w:instrText>
    </w:r>
    <w:r w:rsidRPr="00C05A1A">
      <w:fldChar w:fldCharType="separate"/>
    </w:r>
    <w:r w:rsidR="00C05A1A">
      <w:rPr>
        <w:noProof/>
      </w:rPr>
      <w:t>3</w:t>
    </w:r>
    <w:r w:rsidRPr="00C05A1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029" w:rsidRDefault="00A76029">
      <w:r>
        <w:separator/>
      </w:r>
    </w:p>
  </w:footnote>
  <w:footnote w:type="continuationSeparator" w:id="0">
    <w:p w:rsidR="00A76029" w:rsidRDefault="00A76029">
      <w:r>
        <w:continuationSeparator/>
      </w:r>
    </w:p>
  </w:footnote>
  <w:footnote w:id="1">
    <w:p w:rsidR="00881768" w:rsidRPr="00881768" w:rsidRDefault="00881768">
      <w:pPr>
        <w:pStyle w:val="FootnoteText"/>
      </w:pPr>
      <w:r w:rsidRPr="00A26839">
        <w:rPr>
          <w:rStyle w:val="FootnoteReference"/>
        </w:rPr>
        <w:footnoteRef/>
      </w:r>
      <w:r w:rsidRPr="00A26839">
        <w:t xml:space="preserve"> </w:t>
      </w:r>
      <w:r w:rsidR="00A26839" w:rsidRPr="00A26839">
        <w:t xml:space="preserve"> </w:t>
      </w:r>
      <w:r w:rsidR="00A26839" w:rsidRPr="00A26839">
        <w:tab/>
        <w:t xml:space="preserve">Arabic acronym for </w:t>
      </w:r>
      <w:r w:rsidRPr="00A26839">
        <w:t>Islamic State of Iraq and the Levant</w:t>
      </w:r>
    </w:p>
  </w:footnote>
  <w:footnote w:id="2">
    <w:p w:rsidR="00463B9C" w:rsidRPr="00B73DCD" w:rsidRDefault="00B5718E" w:rsidP="00077683">
      <w:pPr>
        <w:pStyle w:val="FootnoteText"/>
        <w:rPr>
          <w:lang w:val="en-US"/>
        </w:rPr>
      </w:pPr>
      <w:r>
        <w:rPr>
          <w:rStyle w:val="FootnoteReference"/>
        </w:rPr>
        <w:footnoteRef/>
      </w:r>
      <w:r w:rsidR="00463B9C">
        <w:t xml:space="preserve"> </w:t>
      </w:r>
      <w:r w:rsidR="00A26839">
        <w:tab/>
      </w:r>
      <w:r w:rsidR="00692072">
        <w:rPr>
          <w:lang w:val="en-US"/>
        </w:rPr>
        <w:t>Turkey recognis</w:t>
      </w:r>
      <w:r w:rsidR="00463B9C">
        <w:rPr>
          <w:lang w:val="en-US"/>
        </w:rPr>
        <w:t>es the Republic of Macedonia with its constitutional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32A" w:rsidRDefault="003C43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432A" w:rsidRDefault="003C432A">
    <w:pPr>
      <w:pStyle w:val="Header"/>
      <w:rPr>
        <w:rStyle w:val="PageNumber"/>
      </w:rPr>
    </w:pPr>
  </w:p>
  <w:p w:rsidR="003C432A" w:rsidRDefault="003C4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A1A" w:rsidRPr="00A8166B" w:rsidRDefault="00C05A1A" w:rsidP="00DD6E62">
    <w:pPr>
      <w:pStyle w:val="Header"/>
      <w:rPr>
        <w:rFonts w:cs="Arial"/>
      </w:rPr>
    </w:pPr>
    <w:r>
      <w:rPr>
        <w:rFonts w:cs="Arial"/>
        <w:lang w:val="fr-FR"/>
      </w:rPr>
      <w:t>125 DSC 16 E</w:t>
    </w:r>
  </w:p>
  <w:p w:rsidR="00C05A1A" w:rsidRDefault="00C05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A1A" w:rsidRPr="00A8166B" w:rsidRDefault="00C05A1A" w:rsidP="00DD6E62">
    <w:pPr>
      <w:pStyle w:val="Header"/>
      <w:rPr>
        <w:rFonts w:cs="Arial"/>
      </w:rPr>
    </w:pPr>
    <w:r>
      <w:rPr>
        <w:rFonts w:cs="Arial"/>
        <w:lang w:val="fr-FR"/>
      </w:rPr>
      <w:t>125 DSC 16 E</w:t>
    </w:r>
  </w:p>
  <w:p w:rsidR="00C05A1A" w:rsidRDefault="00C05A1A">
    <w:pPr>
      <w:pStyle w:val="Header"/>
    </w:pPr>
  </w:p>
  <w:p w:rsidR="00C05A1A" w:rsidRDefault="00C05A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9C" w:rsidRPr="00A8166B" w:rsidRDefault="00463B9C">
    <w:pPr>
      <w:pStyle w:val="Header"/>
      <w:rPr>
        <w:rFonts w:cs="Arial"/>
      </w:rPr>
    </w:pPr>
    <w:r>
      <w:rPr>
        <w:rFonts w:cs="Arial"/>
        <w:lang w:val="fr-FR"/>
      </w:rPr>
      <w:t>125 DSC 1</w:t>
    </w:r>
    <w:r w:rsidR="007C25A2">
      <w:rPr>
        <w:rFonts w:cs="Arial"/>
        <w:lang w:val="fr-FR"/>
      </w:rPr>
      <w:t>6</w:t>
    </w:r>
    <w:r>
      <w:rPr>
        <w:rFonts w:cs="Arial"/>
        <w:lang w:val="fr-FR"/>
      </w:rPr>
      <w:t xml:space="preserve"> E</w:t>
    </w:r>
  </w:p>
  <w:p w:rsidR="00463B9C" w:rsidRDefault="00463B9C">
    <w:pPr>
      <w:pStyle w:val="Header"/>
    </w:pPr>
  </w:p>
  <w:p w:rsidR="00463B9C" w:rsidRDefault="00463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27D"/>
    <w:multiLevelType w:val="hybridMultilevel"/>
    <w:tmpl w:val="D81093C8"/>
    <w:lvl w:ilvl="0" w:tplc="2696AE22">
      <w:start w:val="1"/>
      <w:numFmt w:val="upperLetter"/>
      <w:lvlText w:val="%1."/>
      <w:lvlJc w:val="left"/>
      <w:pPr>
        <w:tabs>
          <w:tab w:val="num" w:pos="567"/>
        </w:tabs>
        <w:ind w:left="567" w:hanging="567"/>
      </w:pPr>
      <w:rPr>
        <w:rFonts w:ascii="Arial (W1)" w:hAnsi="Arial (W1)" w:hint="default"/>
        <w:b/>
        <w:i w:val="0"/>
        <w:caps/>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25CF0"/>
    <w:multiLevelType w:val="multilevel"/>
    <w:tmpl w:val="DF160334"/>
    <w:lvl w:ilvl="0">
      <w:start w:val="1"/>
      <w:numFmt w:val="upperRoman"/>
      <w:lvlText w:val="%1."/>
      <w:lvlJc w:val="left"/>
      <w:pPr>
        <w:ind w:left="0" w:firstLine="0"/>
      </w:pPr>
      <w:rPr>
        <w:i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8BB1274"/>
    <w:multiLevelType w:val="hybridMultilevel"/>
    <w:tmpl w:val="238E8696"/>
    <w:lvl w:ilvl="0" w:tplc="4D0C5D12">
      <w:start w:val="1"/>
      <w:numFmt w:val="lowerLetter"/>
      <w:lvlText w:val="%1."/>
      <w:lvlJc w:val="left"/>
      <w:pPr>
        <w:tabs>
          <w:tab w:val="num" w:pos="567"/>
        </w:tabs>
        <w:ind w:left="567" w:hanging="567"/>
      </w:pPr>
      <w:rPr>
        <w:rFonts w:ascii="Arial" w:hAnsi="Arial" w:hint="default"/>
        <w:b/>
        <w:i/>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C05231"/>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2AE5436E"/>
    <w:multiLevelType w:val="hybridMultilevel"/>
    <w:tmpl w:val="E0F477C4"/>
    <w:lvl w:ilvl="0" w:tplc="42D69A14">
      <w:start w:val="1"/>
      <w:numFmt w:val="decimal"/>
      <w:lvlText w:val="%1."/>
      <w:lvlJc w:val="left"/>
      <w:pPr>
        <w:tabs>
          <w:tab w:val="num" w:pos="567"/>
        </w:tabs>
        <w:ind w:left="567" w:hanging="567"/>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1617FA"/>
    <w:multiLevelType w:val="multilevel"/>
    <w:tmpl w:val="07021F2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4F424FB2"/>
    <w:multiLevelType w:val="hybridMultilevel"/>
    <w:tmpl w:val="B9D48E68"/>
    <w:lvl w:ilvl="0" w:tplc="1FF8BF66">
      <w:start w:val="1"/>
      <w:numFmt w:val="upperRoman"/>
      <w:lvlText w:val="%1."/>
      <w:lvlJc w:val="left"/>
      <w:pPr>
        <w:tabs>
          <w:tab w:val="num" w:pos="567"/>
        </w:tabs>
        <w:ind w:left="567" w:hanging="567"/>
      </w:pPr>
      <w:rPr>
        <w:rFonts w:ascii="Arial (W1)" w:hAnsi="Arial (W1)" w:hint="default"/>
        <w:b/>
        <w:i w:val="0"/>
        <w:caps/>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79722C"/>
    <w:multiLevelType w:val="multilevel"/>
    <w:tmpl w:val="ED2EAE9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59D343C5"/>
    <w:multiLevelType w:val="hybridMultilevel"/>
    <w:tmpl w:val="50CE4CF2"/>
    <w:lvl w:ilvl="0" w:tplc="532879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E45102"/>
    <w:multiLevelType w:val="hybridMultilevel"/>
    <w:tmpl w:val="088E8D82"/>
    <w:lvl w:ilvl="0" w:tplc="97204A82">
      <w:start w:val="1"/>
      <w:numFmt w:val="decimal"/>
      <w:lvlText w:val="%1."/>
      <w:lvlJc w:val="left"/>
      <w:pPr>
        <w:tabs>
          <w:tab w:val="num" w:pos="567"/>
        </w:tabs>
        <w:ind w:left="567"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B47432"/>
    <w:multiLevelType w:val="hybridMultilevel"/>
    <w:tmpl w:val="EBAA7B64"/>
    <w:lvl w:ilvl="0" w:tplc="4F8C0B8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0"/>
  </w:num>
  <w:num w:numId="6">
    <w:abstractNumId w:val="5"/>
  </w:num>
  <w:num w:numId="7">
    <w:abstractNumId w:val="1"/>
  </w:num>
  <w:num w:numId="8">
    <w:abstractNumId w:val="3"/>
  </w:num>
  <w:num w:numId="9">
    <w:abstractNumId w:val="7"/>
  </w:num>
  <w:num w:numId="10">
    <w:abstractNumId w:val="8"/>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83"/>
    <w:rsid w:val="00013F04"/>
    <w:rsid w:val="000212B9"/>
    <w:rsid w:val="00053299"/>
    <w:rsid w:val="00077683"/>
    <w:rsid w:val="00090560"/>
    <w:rsid w:val="000F6483"/>
    <w:rsid w:val="001A7A6A"/>
    <w:rsid w:val="001B300C"/>
    <w:rsid w:val="00251CCC"/>
    <w:rsid w:val="0027656F"/>
    <w:rsid w:val="002C4228"/>
    <w:rsid w:val="003444C7"/>
    <w:rsid w:val="003C432A"/>
    <w:rsid w:val="003F031E"/>
    <w:rsid w:val="0041178F"/>
    <w:rsid w:val="00455F4C"/>
    <w:rsid w:val="0045607C"/>
    <w:rsid w:val="00463B9C"/>
    <w:rsid w:val="00496FFB"/>
    <w:rsid w:val="004F0DB6"/>
    <w:rsid w:val="00512DC9"/>
    <w:rsid w:val="00541080"/>
    <w:rsid w:val="005C1A7A"/>
    <w:rsid w:val="00624354"/>
    <w:rsid w:val="006617CF"/>
    <w:rsid w:val="00672D88"/>
    <w:rsid w:val="00692072"/>
    <w:rsid w:val="006A2393"/>
    <w:rsid w:val="00727C33"/>
    <w:rsid w:val="00752797"/>
    <w:rsid w:val="00763B9F"/>
    <w:rsid w:val="007647C0"/>
    <w:rsid w:val="00782FC2"/>
    <w:rsid w:val="007C25A2"/>
    <w:rsid w:val="007D21E3"/>
    <w:rsid w:val="008115E6"/>
    <w:rsid w:val="00820AB7"/>
    <w:rsid w:val="00872BA9"/>
    <w:rsid w:val="00881768"/>
    <w:rsid w:val="00893CA6"/>
    <w:rsid w:val="008A2A37"/>
    <w:rsid w:val="008B2529"/>
    <w:rsid w:val="008D4DF1"/>
    <w:rsid w:val="008D6D54"/>
    <w:rsid w:val="008F6569"/>
    <w:rsid w:val="00903696"/>
    <w:rsid w:val="00914488"/>
    <w:rsid w:val="00976C75"/>
    <w:rsid w:val="009E5AFA"/>
    <w:rsid w:val="00A26839"/>
    <w:rsid w:val="00A76029"/>
    <w:rsid w:val="00A8166B"/>
    <w:rsid w:val="00AA2595"/>
    <w:rsid w:val="00AA308C"/>
    <w:rsid w:val="00B05FFD"/>
    <w:rsid w:val="00B5718E"/>
    <w:rsid w:val="00B661E6"/>
    <w:rsid w:val="00BE1109"/>
    <w:rsid w:val="00C05A1A"/>
    <w:rsid w:val="00C32E2A"/>
    <w:rsid w:val="00C97F74"/>
    <w:rsid w:val="00D268EB"/>
    <w:rsid w:val="00D576CE"/>
    <w:rsid w:val="00DD4CFE"/>
    <w:rsid w:val="00DD6E62"/>
    <w:rsid w:val="00E00D06"/>
    <w:rsid w:val="00E53369"/>
    <w:rsid w:val="00EE0EB2"/>
    <w:rsid w:val="00EE6894"/>
    <w:rsid w:val="00F477EA"/>
    <w:rsid w:val="00FE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C80A8C8"/>
  <w15:docId w15:val="{37314DD0-865A-4D9D-81B7-F8683297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17CF"/>
    <w:pPr>
      <w:tabs>
        <w:tab w:val="left" w:pos="567"/>
      </w:tabs>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link w:val="Heading1Char"/>
    <w:qFormat/>
    <w:rsid w:val="006617CF"/>
    <w:pPr>
      <w:keepNext/>
      <w:outlineLvl w:val="0"/>
    </w:pPr>
    <w:rPr>
      <w:b/>
      <w:caps/>
      <w:lang w:val="fr-FR"/>
    </w:rPr>
  </w:style>
  <w:style w:type="paragraph" w:styleId="Heading2">
    <w:name w:val="heading 2"/>
    <w:basedOn w:val="Normal"/>
    <w:next w:val="Normal"/>
    <w:qFormat/>
    <w:rsid w:val="006617CF"/>
    <w:pPr>
      <w:keepNext/>
      <w:numPr>
        <w:ilvl w:val="1"/>
        <w:numId w:val="29"/>
      </w:numPr>
      <w:jc w:val="left"/>
      <w:outlineLvl w:val="1"/>
    </w:pPr>
    <w:rPr>
      <w:b/>
      <w:bCs/>
      <w:iCs/>
      <w:caps/>
      <w:lang w:val="fr-FR"/>
    </w:rPr>
  </w:style>
  <w:style w:type="paragraph" w:styleId="Heading3">
    <w:name w:val="heading 3"/>
    <w:basedOn w:val="Normal"/>
    <w:next w:val="Normal"/>
    <w:qFormat/>
    <w:rsid w:val="006617CF"/>
    <w:pPr>
      <w:keepNext/>
      <w:numPr>
        <w:ilvl w:val="2"/>
        <w:numId w:val="29"/>
      </w:numPr>
      <w:jc w:val="left"/>
      <w:outlineLvl w:val="2"/>
    </w:pPr>
    <w:rPr>
      <w:rFonts w:cs="Arial"/>
      <w:b/>
      <w:bCs/>
      <w:szCs w:val="26"/>
    </w:rPr>
  </w:style>
  <w:style w:type="paragraph" w:styleId="Heading4">
    <w:name w:val="heading 4"/>
    <w:basedOn w:val="Normal"/>
    <w:next w:val="Normal"/>
    <w:qFormat/>
    <w:rsid w:val="006617CF"/>
    <w:pPr>
      <w:keepNext/>
      <w:numPr>
        <w:ilvl w:val="3"/>
        <w:numId w:val="29"/>
      </w:numPr>
      <w:jc w:val="left"/>
      <w:outlineLvl w:val="3"/>
    </w:pPr>
    <w:rPr>
      <w:b/>
      <w:bCs/>
      <w:i/>
      <w:szCs w:val="28"/>
    </w:rPr>
  </w:style>
  <w:style w:type="paragraph" w:styleId="Heading5">
    <w:name w:val="heading 5"/>
    <w:basedOn w:val="Normal"/>
    <w:next w:val="Normal"/>
    <w:qFormat/>
    <w:rsid w:val="006617CF"/>
    <w:pPr>
      <w:keepNext/>
      <w:numPr>
        <w:ilvl w:val="4"/>
        <w:numId w:val="29"/>
      </w:numPr>
      <w:jc w:val="center"/>
      <w:outlineLvl w:val="4"/>
    </w:pPr>
    <w:rPr>
      <w:sz w:val="40"/>
    </w:rPr>
  </w:style>
  <w:style w:type="paragraph" w:styleId="Heading6">
    <w:name w:val="heading 6"/>
    <w:basedOn w:val="Normal"/>
    <w:next w:val="Normal"/>
    <w:qFormat/>
    <w:rsid w:val="006617CF"/>
    <w:pPr>
      <w:keepNext/>
      <w:numPr>
        <w:ilvl w:val="5"/>
        <w:numId w:val="29"/>
      </w:numPr>
      <w:jc w:val="center"/>
      <w:outlineLvl w:val="5"/>
    </w:pPr>
    <w:rPr>
      <w:b/>
      <w:bCs/>
    </w:rPr>
  </w:style>
  <w:style w:type="paragraph" w:styleId="Heading7">
    <w:name w:val="heading 7"/>
    <w:basedOn w:val="Normal"/>
    <w:next w:val="Normal"/>
    <w:link w:val="Heading7Char"/>
    <w:uiPriority w:val="9"/>
    <w:semiHidden/>
    <w:unhideWhenUsed/>
    <w:qFormat/>
    <w:rsid w:val="006617CF"/>
    <w:pPr>
      <w:numPr>
        <w:ilvl w:val="6"/>
        <w:numId w:val="29"/>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6617CF"/>
    <w:pPr>
      <w:numPr>
        <w:ilvl w:val="7"/>
        <w:numId w:val="2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617CF"/>
    <w:pPr>
      <w:numPr>
        <w:ilvl w:val="8"/>
        <w:numId w:val="7"/>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qFormat/>
    <w:rsid w:val="006617CF"/>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6617CF"/>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semiHidden/>
    <w:rsid w:val="006617CF"/>
    <w:rPr>
      <w:rFonts w:ascii="Calibri" w:hAnsi="Calibri"/>
      <w:sz w:val="24"/>
      <w:szCs w:val="24"/>
      <w:lang w:eastAsia="en-US"/>
    </w:rPr>
  </w:style>
  <w:style w:type="character" w:customStyle="1" w:styleId="Heading8Char">
    <w:name w:val="Heading 8 Char"/>
    <w:link w:val="Heading8"/>
    <w:uiPriority w:val="9"/>
    <w:semiHidden/>
    <w:rsid w:val="006617CF"/>
    <w:rPr>
      <w:rFonts w:ascii="Calibri" w:hAnsi="Calibri"/>
      <w:i/>
      <w:iCs/>
      <w:sz w:val="24"/>
      <w:szCs w:val="24"/>
      <w:lang w:eastAsia="en-US"/>
    </w:rPr>
  </w:style>
  <w:style w:type="character" w:customStyle="1" w:styleId="Heading9Char">
    <w:name w:val="Heading 9 Char"/>
    <w:link w:val="Heading9"/>
    <w:uiPriority w:val="9"/>
    <w:semiHidden/>
    <w:rsid w:val="006617CF"/>
    <w:rPr>
      <w:rFonts w:ascii="Cambria" w:hAnsi="Cambria"/>
      <w:sz w:val="22"/>
      <w:szCs w:val="22"/>
      <w:lang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uiPriority w:val="99"/>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6617CF"/>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styleId="ListParagraph">
    <w:name w:val="List Paragraph"/>
    <w:basedOn w:val="Normal"/>
    <w:uiPriority w:val="34"/>
    <w:qFormat/>
    <w:rsid w:val="006617CF"/>
    <w:pPr>
      <w:ind w:left="720"/>
    </w:pPr>
  </w:style>
  <w:style w:type="paragraph" w:customStyle="1" w:styleId="bulletlist">
    <w:name w:val="bullet list"/>
    <w:basedOn w:val="Normal"/>
    <w:link w:val="bulletlistChar"/>
    <w:qFormat/>
    <w:rsid w:val="006617CF"/>
    <w:pPr>
      <w:tabs>
        <w:tab w:val="clear" w:pos="567"/>
        <w:tab w:val="num" w:pos="284"/>
      </w:tabs>
      <w:overflowPunct/>
      <w:autoSpaceDE/>
      <w:autoSpaceDN/>
      <w:adjustRightInd/>
      <w:spacing w:after="200" w:line="276" w:lineRule="auto"/>
      <w:ind w:left="284"/>
      <w:jc w:val="left"/>
      <w:textAlignment w:val="auto"/>
    </w:pPr>
    <w:rPr>
      <w:rFonts w:ascii="Calibri" w:eastAsia="Calibri" w:hAnsi="Calibri"/>
      <w:szCs w:val="22"/>
    </w:rPr>
  </w:style>
  <w:style w:type="character" w:customStyle="1" w:styleId="bulletlistChar">
    <w:name w:val="bullet list Char"/>
    <w:link w:val="bulletlist"/>
    <w:rsid w:val="006617CF"/>
    <w:rPr>
      <w:rFonts w:ascii="Calibri" w:eastAsia="Calibri" w:hAnsi="Calibri"/>
      <w:sz w:val="22"/>
      <w:szCs w:val="22"/>
      <w:lang w:eastAsia="en-US"/>
    </w:rPr>
  </w:style>
  <w:style w:type="paragraph" w:customStyle="1" w:styleId="Style1">
    <w:name w:val="Style1"/>
    <w:basedOn w:val="Normal"/>
    <w:link w:val="Style1Char"/>
    <w:qFormat/>
    <w:rsid w:val="006617CF"/>
    <w:pPr>
      <w:tabs>
        <w:tab w:val="clear" w:pos="567"/>
        <w:tab w:val="num" w:pos="0"/>
      </w:tabs>
      <w:overflowPunct/>
      <w:autoSpaceDE/>
      <w:autoSpaceDN/>
      <w:adjustRightInd/>
      <w:spacing w:after="200" w:line="276" w:lineRule="auto"/>
      <w:ind w:left="284" w:hanging="284"/>
      <w:jc w:val="left"/>
      <w:textAlignment w:val="auto"/>
    </w:pPr>
    <w:rPr>
      <w:rFonts w:ascii="Calibri" w:eastAsia="Calibri" w:hAnsi="Calibri"/>
      <w:b/>
      <w:szCs w:val="22"/>
    </w:rPr>
  </w:style>
  <w:style w:type="character" w:customStyle="1" w:styleId="Style1Char">
    <w:name w:val="Style1 Char"/>
    <w:link w:val="Style1"/>
    <w:rsid w:val="006617CF"/>
    <w:rPr>
      <w:rFonts w:ascii="Calibri" w:eastAsia="Calibri" w:hAnsi="Calibri"/>
      <w:b/>
      <w:sz w:val="22"/>
      <w:szCs w:val="22"/>
      <w:lang w:eastAsia="en-US"/>
    </w:rPr>
  </w:style>
  <w:style w:type="paragraph" w:styleId="NoSpacing">
    <w:name w:val="No Spacing"/>
    <w:uiPriority w:val="1"/>
    <w:qFormat/>
    <w:rsid w:val="006617CF"/>
    <w:rPr>
      <w:rFonts w:ascii="Calibri" w:eastAsia="Calibri" w:hAnsi="Calibri"/>
      <w:sz w:val="22"/>
      <w:szCs w:val="22"/>
      <w:lang w:val="fr-BE" w:eastAsia="en-US"/>
    </w:rPr>
  </w:style>
  <w:style w:type="paragraph" w:styleId="BodyText">
    <w:name w:val="Body Text"/>
    <w:basedOn w:val="Normal"/>
    <w:link w:val="BodyTextChar"/>
    <w:semiHidden/>
    <w:rsid w:val="00DD6E62"/>
    <w:pPr>
      <w:spacing w:before="180" w:after="180"/>
      <w:ind w:left="283" w:hanging="283"/>
    </w:pPr>
    <w:rPr>
      <w:spacing w:val="-3"/>
    </w:rPr>
  </w:style>
  <w:style w:type="character" w:customStyle="1" w:styleId="BodyTextChar">
    <w:name w:val="Body Text Char"/>
    <w:link w:val="BodyText"/>
    <w:semiHidden/>
    <w:rsid w:val="00DD6E62"/>
    <w:rPr>
      <w:rFonts w:ascii="Arial" w:hAnsi="Arial"/>
      <w:spacing w:val="-3"/>
      <w:sz w:val="22"/>
      <w:lang w:val="en-GB"/>
    </w:rPr>
  </w:style>
  <w:style w:type="character" w:customStyle="1" w:styleId="Heading1Char">
    <w:name w:val="Heading 1 Char"/>
    <w:link w:val="Heading1"/>
    <w:rsid w:val="000F6483"/>
    <w:rPr>
      <w:rFonts w:ascii="Arial" w:hAnsi="Arial"/>
      <w:b/>
      <w:caps/>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J:\Word%20NATO%20PA%20TEMPLATES\NATO%20PA%20DOCUMENT%20SERVICE\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1294-E716-4FF5-812C-71C2E596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SUMMARY.dotx</Template>
  <TotalTime>7</TotalTime>
  <Pages>15</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125 DSC 16 E - Summary meeting Spring 2016 Tirana</vt:lpstr>
    </vt:vector>
  </TitlesOfParts>
  <Company>NATO PA</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 DSC 16 E - Summary meeting Spring 2016 Tirana</dc:title>
  <dc:creator>Ethan Corbin</dc:creator>
  <cp:lastModifiedBy>Jailee Rychen</cp:lastModifiedBy>
  <cp:revision>3</cp:revision>
  <cp:lastPrinted>2016-07-20T08:59:00Z</cp:lastPrinted>
  <dcterms:created xsi:type="dcterms:W3CDTF">2016-07-20T09:00:00Z</dcterms:created>
  <dcterms:modified xsi:type="dcterms:W3CDTF">2016-10-25T13:29:00Z</dcterms:modified>
</cp:coreProperties>
</file>